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51D5" w:rsidRDefault="00363590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ЗАТВЕРДЖЕНО</w:t>
      </w:r>
    </w:p>
    <w:p w:rsidR="00FB51D5" w:rsidRDefault="00363590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Рішення міської ради</w:t>
      </w:r>
    </w:p>
    <w:p w:rsidR="00FB51D5" w:rsidRDefault="00363590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 ___сесія  ___ скликання)</w:t>
      </w:r>
    </w:p>
    <w:p w:rsidR="00FB51D5" w:rsidRDefault="00363590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______202__   року №___</w:t>
      </w:r>
    </w:p>
    <w:p w:rsidR="00FB51D5" w:rsidRDefault="00363590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 міської ради</w:t>
      </w:r>
    </w:p>
    <w:p w:rsidR="00FB51D5" w:rsidRDefault="00363590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С.</w:t>
      </w:r>
      <w:r w:rsidR="00737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37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Чміль</w:t>
      </w:r>
      <w:proofErr w:type="spellEnd"/>
    </w:p>
    <w:p w:rsidR="00FB51D5" w:rsidRDefault="00FB51D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51D5" w:rsidRDefault="00363590">
      <w:pPr>
        <w:widowControl w:val="0"/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Міська цільова ПРОГРАМА</w:t>
      </w:r>
    </w:p>
    <w:p w:rsidR="00FB51D5" w:rsidRDefault="00363590">
      <w:pPr>
        <w:pStyle w:val="af"/>
        <w:spacing w:after="0"/>
        <w:ind w:left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Забезпечення функціонування громадської вбиральні </w:t>
      </w:r>
    </w:p>
    <w:p w:rsidR="00FB51D5" w:rsidRDefault="00363590">
      <w:pPr>
        <w:pStyle w:val="af"/>
        <w:spacing w:after="0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на 2022 рік</w:t>
      </w:r>
      <w:r>
        <w:rPr>
          <w:rStyle w:val="aa"/>
          <w:rFonts w:ascii="Times New Roman" w:hAnsi="Times New Roman"/>
          <w:b w:val="0"/>
          <w:bCs/>
          <w:sz w:val="36"/>
          <w:szCs w:val="36"/>
        </w:rPr>
        <w:t>»</w:t>
      </w:r>
    </w:p>
    <w:p w:rsidR="00FB51D5" w:rsidRDefault="00FB51D5">
      <w:pPr>
        <w:widowControl w:val="0"/>
        <w:tabs>
          <w:tab w:val="left" w:pos="0"/>
        </w:tabs>
        <w:spacing w:line="360" w:lineRule="auto"/>
        <w:ind w:left="708" w:firstLine="1"/>
        <w:jc w:val="left"/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51D5" w:rsidRDefault="00363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“____”________202__ року №</w:t>
      </w:r>
      <w:r w:rsidR="00076E2F">
        <w:rPr>
          <w:sz w:val="28"/>
          <w:szCs w:val="28"/>
        </w:rPr>
        <w:t xml:space="preserve"> ______</w:t>
      </w:r>
    </w:p>
    <w:p w:rsidR="00FB51D5" w:rsidRDefault="00FB51D5">
      <w:pPr>
        <w:pStyle w:val="Standard"/>
        <w:rPr>
          <w:sz w:val="28"/>
          <w:szCs w:val="28"/>
        </w:rPr>
      </w:pPr>
    </w:p>
    <w:p w:rsidR="00FB51D5" w:rsidRDefault="0036359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>м. Прилуки</w:t>
      </w:r>
    </w:p>
    <w:p w:rsidR="00FB51D5" w:rsidRDefault="00FB51D5">
      <w:pPr>
        <w:shd w:val="clear" w:color="auto" w:fill="FFFFFF"/>
        <w:tabs>
          <w:tab w:val="left" w:pos="638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51D5" w:rsidRDefault="00FB51D5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51D5" w:rsidRDefault="00FB51D5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51D5" w:rsidRDefault="00FB51D5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51D5" w:rsidRDefault="00FB51D5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51D5" w:rsidRDefault="00FB51D5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51D5" w:rsidRDefault="00FB51D5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51D5" w:rsidRDefault="00FB51D5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51D5" w:rsidRDefault="00FB51D5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  <w:sectPr w:rsidR="00FB51D5">
          <w:footerReference w:type="default" r:id="rId8"/>
          <w:pgSz w:w="11906" w:h="16838"/>
          <w:pgMar w:top="1134" w:right="567" w:bottom="1758" w:left="1701" w:header="0" w:footer="720" w:gutter="0"/>
          <w:cols w:space="720"/>
          <w:formProt w:val="0"/>
          <w:docGrid w:linePitch="600" w:charSpace="36864"/>
        </w:sectPr>
      </w:pPr>
    </w:p>
    <w:p w:rsidR="00FB51D5" w:rsidRDefault="00363590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ПАСПОРТ</w:t>
      </w:r>
    </w:p>
    <w:p w:rsidR="00FB51D5" w:rsidRDefault="0036359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(загальна характеристика  Програми)</w:t>
      </w:r>
    </w:p>
    <w:p w:rsidR="00FB51D5" w:rsidRDefault="00363590">
      <w:pPr>
        <w:pStyle w:val="af"/>
        <w:spacing w:after="0"/>
        <w:ind w:left="0"/>
        <w:jc w:val="center"/>
        <w:rPr>
          <w:rStyle w:val="aa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цільової Програми «</w:t>
      </w:r>
      <w:r>
        <w:rPr>
          <w:rFonts w:ascii="Times New Roman" w:hAnsi="Times New Roman"/>
          <w:sz w:val="28"/>
          <w:szCs w:val="28"/>
          <w:lang w:eastAsia="ru-RU"/>
        </w:rPr>
        <w:t>Забезпечення функціонування громадської вбиральні на 2022 рік</w:t>
      </w:r>
      <w:r>
        <w:rPr>
          <w:rStyle w:val="aa"/>
          <w:rFonts w:ascii="Times New Roman" w:hAnsi="Times New Roman"/>
          <w:bCs/>
          <w:sz w:val="28"/>
          <w:szCs w:val="28"/>
        </w:rPr>
        <w:t>»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6"/>
        <w:gridCol w:w="3824"/>
        <w:gridCol w:w="5238"/>
      </w:tblGrid>
      <w:tr w:rsidR="00FB51D5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363590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363590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5" w:rsidRDefault="000603D4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підприємство «Послуга»</w:t>
            </w:r>
          </w:p>
        </w:tc>
      </w:tr>
      <w:tr w:rsidR="00FB51D5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EA476A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363590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5" w:rsidRDefault="00363590" w:rsidP="00411BCD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міського голови від </w:t>
            </w:r>
            <w:r w:rsidR="00411BCD">
              <w:rPr>
                <w:sz w:val="28"/>
                <w:szCs w:val="28"/>
              </w:rPr>
              <w:t xml:space="preserve">06 січня 2022 року  </w:t>
            </w:r>
            <w:r>
              <w:rPr>
                <w:sz w:val="28"/>
                <w:szCs w:val="28"/>
              </w:rPr>
              <w:t xml:space="preserve">№ </w:t>
            </w:r>
            <w:r w:rsidR="00411BCD">
              <w:rPr>
                <w:sz w:val="28"/>
                <w:szCs w:val="28"/>
              </w:rPr>
              <w:t xml:space="preserve"> 7 р </w:t>
            </w:r>
            <w:r>
              <w:rPr>
                <w:sz w:val="28"/>
                <w:szCs w:val="28"/>
              </w:rPr>
              <w:t xml:space="preserve"> «Про розроблення </w:t>
            </w:r>
            <w:proofErr w:type="spellStart"/>
            <w:r>
              <w:rPr>
                <w:sz w:val="28"/>
                <w:szCs w:val="28"/>
              </w:rPr>
              <w:t>про</w:t>
            </w:r>
            <w:r w:rsidR="00411BCD">
              <w:rPr>
                <w:sz w:val="28"/>
                <w:szCs w:val="28"/>
              </w:rPr>
              <w:t>є</w:t>
            </w:r>
            <w:r>
              <w:rPr>
                <w:sz w:val="28"/>
                <w:szCs w:val="28"/>
              </w:rPr>
              <w:t>кту</w:t>
            </w:r>
            <w:proofErr w:type="spellEnd"/>
            <w:r>
              <w:rPr>
                <w:sz w:val="28"/>
                <w:szCs w:val="28"/>
              </w:rPr>
              <w:t xml:space="preserve"> міської цільової програми «Забезпечення функціонування громадської вбиральні на 2022 рік»»</w:t>
            </w:r>
          </w:p>
        </w:tc>
      </w:tr>
      <w:tr w:rsidR="00FB51D5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EA476A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3590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363590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5" w:rsidRDefault="00363590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підприємство «Послуга»</w:t>
            </w:r>
          </w:p>
        </w:tc>
      </w:tr>
      <w:tr w:rsidR="00FB51D5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EA476A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3590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363590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5" w:rsidRDefault="00DA00B8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Прилуцької міської ради</w:t>
            </w:r>
          </w:p>
        </w:tc>
      </w:tr>
      <w:tr w:rsidR="00FB51D5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EA476A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3590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363590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5" w:rsidRDefault="00363590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="00BC3E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житлово-комунального</w:t>
            </w:r>
            <w:proofErr w:type="spellEnd"/>
            <w:r w:rsidR="00BC3E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господарства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r w:rsidR="00DA00B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омунальне підприємство «Послуга»</w:t>
            </w:r>
            <w:r w:rsidR="00DA00B8">
              <w:rPr>
                <w:sz w:val="28"/>
                <w:szCs w:val="28"/>
              </w:rPr>
              <w:t xml:space="preserve"> Прилуцької міської ради</w:t>
            </w:r>
          </w:p>
          <w:p w:rsidR="00FB51D5" w:rsidRDefault="00FB51D5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FB51D5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EA476A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63590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363590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5" w:rsidRDefault="00363590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Комунальне підприємство «Послуга»</w:t>
            </w:r>
          </w:p>
          <w:p w:rsidR="00FB51D5" w:rsidRDefault="00363590">
            <w:pPr>
              <w:pStyle w:val="Standard"/>
              <w:widowControl w:val="0"/>
              <w:snapToGrid w:val="0"/>
              <w:ind w:right="7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Управління житлово-комунал</w:t>
            </w:r>
            <w:r w:rsidR="00DA00B8">
              <w:rPr>
                <w:sz w:val="28"/>
                <w:szCs w:val="28"/>
              </w:rPr>
              <w:t>ьного господарства міської ради</w:t>
            </w:r>
          </w:p>
        </w:tc>
      </w:tr>
      <w:tr w:rsidR="00FB51D5">
        <w:trPr>
          <w:trHeight w:val="6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EA476A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3590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363590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5" w:rsidRDefault="00363590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рік</w:t>
            </w:r>
          </w:p>
        </w:tc>
      </w:tr>
      <w:tr w:rsidR="00FB51D5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EA476A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3590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363590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бюджетів, які беруть участь у виконанні Програми (для комплексних програм)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5" w:rsidRDefault="00363590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</w:tr>
      <w:tr w:rsidR="00FB51D5">
        <w:trPr>
          <w:trHeight w:val="12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EA476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36359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363590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5" w:rsidRDefault="00BC3E3B">
            <w:pPr>
              <w:widowControl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248670,00</w:t>
            </w:r>
            <w:r w:rsidRPr="00D639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FB51D5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EA476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363590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363590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бюджету Прилуцької міської територіальної громади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5" w:rsidRDefault="00BC3E3B">
            <w:pPr>
              <w:widowControl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63995">
              <w:rPr>
                <w:rFonts w:ascii="Times New Roman" w:hAnsi="Times New Roman"/>
                <w:sz w:val="28"/>
                <w:szCs w:val="28"/>
                <w:lang w:eastAsia="ru-RU"/>
              </w:rPr>
              <w:t>00000,00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3995">
              <w:rPr>
                <w:rFonts w:ascii="Times New Roman" w:hAnsi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FB51D5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EA476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363590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1D5" w:rsidRDefault="00363590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Кошти отримані від відвідувачів за послуги вбиральні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5" w:rsidRDefault="00FB51D5">
            <w:pPr>
              <w:widowControl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E3B" w:rsidRPr="00251BC1" w:rsidRDefault="00BC3E3B" w:rsidP="00BC3E3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48670,00 грн.</w:t>
            </w:r>
          </w:p>
          <w:p w:rsidR="00FB51D5" w:rsidRDefault="00FB51D5">
            <w:pPr>
              <w:widowControl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51D5" w:rsidRDefault="00FB51D5">
      <w:pPr>
        <w:pStyle w:val="Standard"/>
        <w:ind w:firstLine="709"/>
        <w:jc w:val="center"/>
        <w:rPr>
          <w:sz w:val="28"/>
          <w:szCs w:val="28"/>
        </w:rPr>
      </w:pPr>
    </w:p>
    <w:p w:rsidR="00FB51D5" w:rsidRDefault="00FB51D5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51D5" w:rsidRDefault="00FB51D5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51D5" w:rsidRDefault="00363590">
      <w:pPr>
        <w:pStyle w:val="1"/>
        <w:numPr>
          <w:ilvl w:val="0"/>
          <w:numId w:val="1"/>
        </w:numPr>
        <w:tabs>
          <w:tab w:val="left" w:pos="0"/>
          <w:tab w:val="left" w:pos="540"/>
          <w:tab w:val="left" w:pos="1260"/>
          <w:tab w:val="left" w:pos="76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Визначення проблем, на розв’язання яких спрямована Програма</w:t>
      </w:r>
    </w:p>
    <w:p w:rsidR="00FB51D5" w:rsidRDefault="00FB51D5">
      <w:pPr>
        <w:rPr>
          <w:rFonts w:ascii="Times New Roman" w:hAnsi="Times New Roman" w:cs="Times New Roman"/>
          <w:sz w:val="28"/>
          <w:szCs w:val="28"/>
        </w:rPr>
      </w:pPr>
    </w:p>
    <w:p w:rsidR="00FB51D5" w:rsidRDefault="00363590">
      <w:pPr>
        <w:tabs>
          <w:tab w:val="left" w:pos="284"/>
        </w:tabs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Відсутність громадської вбиральні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вбиралень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один з індикаторів рівня комфорту у місті, його пристосованості до потреб мешканців, що позначається не тільки на щоденному побуті городян та суттєво знижує рейтинг туристичної привабливості міста. </w:t>
      </w:r>
    </w:p>
    <w:p w:rsidR="00FB51D5" w:rsidRDefault="003635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На сьогоднішній день в центральній частині міста діють громадський туалет, який переданий на баланс комунального підприємства «Послуга» рішенням виконавчого комітету міської ради від 11.08.2015 №306, і який не облаштований для потреб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маломобільних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груп населення та осіб з особливими потребами та громадська вбиральня, що  передана на баланс КП «Послуга»  рішенням виконавчого комітету  міської ради від 16.06.2020 №152, яка  забезпечує потреби громади особливо під час проведення ярмарків та інших загальноміських заходів і відповідає санітарним та естетичним вимогам сьогодення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(н</w:t>
      </w:r>
      <w:r>
        <w:rPr>
          <w:rFonts w:ascii="Times New Roman" w:hAnsi="Times New Roman" w:cs="Times New Roman"/>
          <w:sz w:val="28"/>
          <w:szCs w:val="28"/>
        </w:rPr>
        <w:t xml:space="preserve">аказу МОЗ України, № 145, від 17.03.2011 року: п. 2.23. </w:t>
      </w:r>
    </w:p>
    <w:p w:rsidR="00FB51D5" w:rsidRDefault="0036359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 населених пунктах, на території курортів, у місцях масового скупчення і відвідування громадян (парки, сквери, торгово-розважальні комплекси тощо) повинні влаштовуватись громадські вбиральні відповідно до вимог санітарного законодавства).</w:t>
      </w:r>
    </w:p>
    <w:p w:rsidR="00FB51D5" w:rsidRDefault="00FB51D5">
      <w:pPr>
        <w:ind w:firstLine="709"/>
        <w:rPr>
          <w:b/>
          <w:szCs w:val="28"/>
        </w:rPr>
      </w:pPr>
    </w:p>
    <w:p w:rsidR="00FB51D5" w:rsidRDefault="00363590">
      <w:pPr>
        <w:pStyle w:val="ad"/>
        <w:widowControl w:val="0"/>
        <w:tabs>
          <w:tab w:val="left" w:pos="567"/>
        </w:tabs>
        <w:ind w:right="0"/>
        <w:jc w:val="center"/>
        <w:rPr>
          <w:b/>
          <w:szCs w:val="28"/>
        </w:rPr>
      </w:pPr>
      <w:r>
        <w:rPr>
          <w:b/>
          <w:szCs w:val="28"/>
        </w:rPr>
        <w:t>3. Визначення мети Програми</w:t>
      </w:r>
    </w:p>
    <w:p w:rsidR="00FB51D5" w:rsidRDefault="00FB51D5">
      <w:pPr>
        <w:pStyle w:val="ad"/>
        <w:widowControl w:val="0"/>
        <w:tabs>
          <w:tab w:val="left" w:pos="567"/>
        </w:tabs>
        <w:ind w:right="0"/>
        <w:jc w:val="center"/>
        <w:rPr>
          <w:szCs w:val="28"/>
        </w:rPr>
      </w:pPr>
    </w:p>
    <w:p w:rsidR="00FB51D5" w:rsidRDefault="00363590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Метою реалізації Програми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Забезпечення функціонування громадської вбиральні на 2022 рік»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(надалі – Програма) є забезпечення населення міста необхідними санітарно-гігієнічними заходами та </w:t>
      </w:r>
      <w:r>
        <w:rPr>
          <w:rFonts w:ascii="Times New Roman" w:hAnsi="Times New Roman" w:cs="Times New Roman"/>
          <w:sz w:val="28"/>
          <w:szCs w:val="28"/>
        </w:rPr>
        <w:t xml:space="preserve">створення належних умов перебування мешканців та гостей міста в історико-архітектурному центрі Прилук шляхом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функціонування  громадської вбиральні в центральній частині м. Прилуки та виділення коштів з бюджету міської територіальної громади для вчасної виплати заробітної плати доглядачів вбиральні, фінансування витрат на комунальні послуги.</w:t>
      </w:r>
    </w:p>
    <w:p w:rsidR="00FB51D5" w:rsidRDefault="00363590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Фінансування, передбачене Програмою буде направлене 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утримання доглядачів громадської вбиральні та самої вбиральні за рахунок бюджетних коштів через казначейську мережу, що забезпечить безперебійну роботу вбиральні, а також більш зручне, якісне обслуговування населення.</w:t>
      </w:r>
    </w:p>
    <w:p w:rsidR="00FB51D5" w:rsidRDefault="003635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Громадська вбиральня, що знаходиться в центральній частині міста і була збудована у 2019 році, відповідає вимогам санітарно-гігієнічних, епідеміологічних і екологічних норм, оснащена сучасним устаткуванням і автоматикою, є комфортабельною для користувачів, особливо -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маломобільних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груп населення, а також відповідає вимогам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електро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і пожежної безпеки. Будівля вбиральні максимально адаптована до естетики міського середовища, є </w:t>
      </w:r>
      <w:r>
        <w:rPr>
          <w:rFonts w:ascii="Times New Roman" w:hAnsi="Times New Roman" w:cs="Times New Roman"/>
          <w:sz w:val="28"/>
          <w:szCs w:val="28"/>
        </w:rPr>
        <w:t xml:space="preserve">повноцінним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гігієнічним комплексом, з чистою водою.</w:t>
      </w:r>
    </w:p>
    <w:p w:rsidR="00FB51D5" w:rsidRDefault="00FB51D5">
      <w:pPr>
        <w:tabs>
          <w:tab w:val="left" w:pos="630"/>
        </w:tabs>
        <w:spacing w:line="20" w:lineRule="atLeast"/>
        <w:rPr>
          <w:rFonts w:cs="Times New Roman"/>
          <w:b/>
          <w:sz w:val="28"/>
          <w:szCs w:val="28"/>
        </w:rPr>
      </w:pPr>
    </w:p>
    <w:p w:rsidR="00FB51D5" w:rsidRDefault="00FB51D5">
      <w:pPr>
        <w:pStyle w:val="Standard"/>
        <w:jc w:val="center"/>
        <w:rPr>
          <w:b/>
          <w:sz w:val="28"/>
          <w:szCs w:val="28"/>
        </w:rPr>
      </w:pPr>
    </w:p>
    <w:p w:rsidR="00FB51D5" w:rsidRDefault="0036359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Обґрунтування шляхів і засобів розв'язання проблеми</w:t>
      </w:r>
    </w:p>
    <w:p w:rsidR="00FB51D5" w:rsidRDefault="00FB51D5">
      <w:pPr>
        <w:pStyle w:val="Standard"/>
        <w:jc w:val="both"/>
        <w:rPr>
          <w:sz w:val="28"/>
          <w:szCs w:val="28"/>
        </w:rPr>
      </w:pPr>
    </w:p>
    <w:p w:rsidR="00FB51D5" w:rsidRDefault="00363590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NewRomanOOEnc" w:hAnsi="Times New Roman"/>
          <w:sz w:val="28"/>
          <w:szCs w:val="28"/>
        </w:rPr>
        <w:t xml:space="preserve">Міська Програма </w:t>
      </w:r>
      <w:r>
        <w:rPr>
          <w:rFonts w:eastAsia="TimesNewRomanOOEnc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  <w:lang w:eastAsia="ru-RU"/>
        </w:rPr>
        <w:t xml:space="preserve">абезпечення функціонування громадської вбиральні  на 2022 рік»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направлена на вирішення проблеми забезпечення мешканців та гостей міста, в тому числі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маломобільних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груп населення громадською вбиральнею.</w:t>
      </w:r>
    </w:p>
    <w:p w:rsidR="00FB51D5" w:rsidRDefault="00363590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На сьогоднішній день в центральній частині міста діє громадська вбиральня для потреб громади особливо під час проведення ярмарків та інших загальноміських заходів. Для забезпечення роботи нової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громадської вбиральні в центральній частині міста є потреба  у організації  заходів  з утримання об’єкту за рахунок фінансування з місцевого бюджету.</w:t>
      </w:r>
    </w:p>
    <w:p w:rsidR="00FB51D5" w:rsidRDefault="0036359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 xml:space="preserve">позитивними факторами реалізації Програми можуть бути: </w:t>
      </w:r>
    </w:p>
    <w:p w:rsidR="00FB51D5" w:rsidRDefault="0036359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збільшення обсягів послуг; </w:t>
      </w:r>
    </w:p>
    <w:p w:rsidR="00FB51D5" w:rsidRDefault="0036359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поліпшення умов їх надання;</w:t>
      </w:r>
    </w:p>
    <w:p w:rsidR="00FB51D5" w:rsidRDefault="0036359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умов для беззбиткового функціонування вбиральні;</w:t>
      </w:r>
    </w:p>
    <w:p w:rsidR="00FB51D5" w:rsidRDefault="0036359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досягнення відповідності якості послуг з користування громадською вбиральнею стандартам та критеріям: чистота, сухість, якісна вентиляція, легкість в обслуговуванні, продуманий проект та, безумовно, комфорт для людей з інвалідністю.</w:t>
      </w:r>
    </w:p>
    <w:p w:rsidR="00FB51D5" w:rsidRDefault="00363590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Програма розроблена у відповідності до законів України «Про місцеве самоврядування в Україні», «Про благоустрій населених пунктів» та «Про житлово-комунальні послуги»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вихідних даних до робочого проекту «Будівництво громадської вбиральні в центральній частині м. Прилуки Чернігівської області» (далі – Проект) 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вимогам санітарно-гігієнічних, епідеміологічних і екологічних норм України, </w:t>
      </w:r>
      <w:r>
        <w:rPr>
          <w:rStyle w:val="rvts0"/>
          <w:rFonts w:ascii="Times New Roman" w:hAnsi="Times New Roman"/>
          <w:sz w:val="28"/>
          <w:szCs w:val="28"/>
        </w:rPr>
        <w:t xml:space="preserve">на підставі державних і галузевих нормативів використання матеріальних та паливно-енергетичних ресурсів, норм оплати праці, відповідних розцінок, нормативів витрат з управління та обслуговування громадських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вбиралень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B51D5" w:rsidRDefault="00363590">
      <w:pPr>
        <w:ind w:firstLine="708"/>
        <w:rPr>
          <w:rFonts w:ascii="Arial" w:hAnsi="Arial" w:cs="Arial"/>
          <w:sz w:val="35"/>
          <w:szCs w:val="35"/>
        </w:rPr>
      </w:pPr>
      <w:r>
        <w:rPr>
          <w:rFonts w:ascii="Times New Roman" w:hAnsi="Times New Roman"/>
          <w:sz w:val="28"/>
          <w:szCs w:val="28"/>
        </w:rPr>
        <w:t>Реалізація Програми повинна сприяти покращенню санітарного стану міста, його туристичної привабливості та комфорту мешканців, в першу чергу  осіб з обмеженими можливостями.</w:t>
      </w:r>
    </w:p>
    <w:p w:rsidR="00FB51D5" w:rsidRDefault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Наявність доступних громадських туалетів – це питання цивілізаційного вибору, а їх комфорт та зручність свідчать про повагу до людської гідності. Адже альтернатива публічному туалету – підворіття чи темний закуток, або вмовляння офіціанта впустити до закладу.</w:t>
      </w:r>
    </w:p>
    <w:p w:rsidR="00FB51D5" w:rsidRDefault="00FB51D5">
      <w:pPr>
        <w:rPr>
          <w:rFonts w:ascii="Times New Roman" w:hAnsi="Times New Roman" w:cs="Times New Roman"/>
          <w:sz w:val="28"/>
          <w:szCs w:val="28"/>
        </w:rPr>
      </w:pPr>
    </w:p>
    <w:p w:rsidR="00FB51D5" w:rsidRDefault="0036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Строки та механізм виконання Програми</w:t>
      </w:r>
    </w:p>
    <w:p w:rsidR="00FB51D5" w:rsidRDefault="00FB51D5">
      <w:pPr>
        <w:pStyle w:val="Standard"/>
        <w:jc w:val="center"/>
        <w:rPr>
          <w:sz w:val="28"/>
          <w:szCs w:val="28"/>
        </w:rPr>
      </w:pPr>
    </w:p>
    <w:p w:rsidR="00FB51D5" w:rsidRDefault="0036359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 дії Програми – 2022 рік.</w:t>
      </w:r>
    </w:p>
    <w:p w:rsidR="00FB51D5" w:rsidRDefault="0036359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Механізм виконання Програми передбачає щомісячне фінансування потреб на утримання громадської вбиральні:</w:t>
      </w:r>
    </w:p>
    <w:p w:rsidR="00FB51D5" w:rsidRDefault="00363590">
      <w:pPr>
        <w:pStyle w:val="aff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 на оплату праці;</w:t>
      </w:r>
    </w:p>
    <w:p w:rsidR="00FB51D5" w:rsidRDefault="00363590">
      <w:pPr>
        <w:pStyle w:val="aff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комунальні послуги.</w:t>
      </w:r>
    </w:p>
    <w:p w:rsidR="00FB51D5" w:rsidRDefault="00363590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Фінансування Програми передбачається за рахунок коштів місцевого бюджету та інших джерел, не заборонених іншим законодавством.</w:t>
      </w:r>
    </w:p>
    <w:p w:rsidR="00FB51D5" w:rsidRDefault="00363590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Відповідно до Закону України «Про засади державної регуляторної політики в сфері господарської діяльності» сформована вартість послуги для відвідувачів затверджена рішенням виконавчого комітету Прилуцької міської ради  від 27 серпня 2020 року № 215 «Про встановлення тарифу на послугу з користування громадською вбиральнею» - 2,00 гривні з одного користувача за одне відвідування ( крім осіб з інвалідністю, які пересуваються на кріслах колісних (колясках). Тариф на послугу з користування громадською вбиральнею для відвідувачів діє з 01 вересня 2020 року. Починаючи з вересня 2020 року фінансування відбувається з двох джерел: з міського бюджету та  за кошти відвідувачів (в розмірі 2,00 грн з однієї особи за одне відвідування).</w:t>
      </w:r>
    </w:p>
    <w:p w:rsidR="00FB51D5" w:rsidRDefault="00FB51D5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FB51D5" w:rsidRDefault="00FB51D5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FB51D5" w:rsidRDefault="00363590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Результативні показники та економічне обґрунтування заходів Програми</w:t>
      </w:r>
    </w:p>
    <w:p w:rsidR="00FB51D5" w:rsidRDefault="00FB51D5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51D5" w:rsidRDefault="00363590">
      <w:pPr>
        <w:pStyle w:val="aff4"/>
        <w:ind w:left="1068" w:hanging="64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6.1. Вихідні дані:</w:t>
      </w:r>
    </w:p>
    <w:p w:rsidR="00FB51D5" w:rsidRDefault="00363590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Графік роботи громадської вбиральні:</w:t>
      </w:r>
    </w:p>
    <w:p w:rsidR="00FB51D5" w:rsidRDefault="00363590">
      <w:pPr>
        <w:pStyle w:val="aff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літній період з 8-00 год. до 21-00 год. без перерви та вихідних;</w:t>
      </w:r>
    </w:p>
    <w:p w:rsidR="00FB51D5" w:rsidRDefault="00363590">
      <w:pPr>
        <w:pStyle w:val="aff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зимовий період з 8-00 год. до 18-00 год. без перерви та вихідних.</w:t>
      </w:r>
    </w:p>
    <w:p w:rsidR="00FB51D5" w:rsidRDefault="00363590">
      <w:pPr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Кількість працівників: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(позмінно).</w:t>
      </w:r>
    </w:p>
    <w:p w:rsidR="00FB51D5" w:rsidRDefault="0036359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  <w:lang w:eastAsia="ru-RU"/>
        </w:rPr>
        <w:t>Плата за користування вбиральні відвідувачем – 2,00 грн.(відповідно до рішення виконавчого комітету № 215 від 27.08.2020 року «</w:t>
      </w:r>
      <w:r>
        <w:rPr>
          <w:rFonts w:ascii="Times New Roman" w:hAnsi="Times New Roman" w:cs="Times New Roman"/>
          <w:sz w:val="27"/>
          <w:szCs w:val="27"/>
        </w:rPr>
        <w:t>Про встановлення тарифу на послугу з користування громадською вбиральнею»).</w:t>
      </w:r>
    </w:p>
    <w:p w:rsidR="00FB51D5" w:rsidRDefault="00363590">
      <w:pPr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6.1.1. Вихідні дані відповідно до робочого проекту «Будівництво громадської вбиральні в центральній частині м. Прилуки Чернігівської області»:</w:t>
      </w:r>
    </w:p>
    <w:p w:rsidR="00FB51D5" w:rsidRDefault="00363590">
      <w:pPr>
        <w:pStyle w:val="aff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rvts0"/>
          <w:rFonts w:ascii="Times New Roman" w:hAnsi="Times New Roman"/>
          <w:sz w:val="28"/>
          <w:szCs w:val="28"/>
        </w:rPr>
        <w:t xml:space="preserve">кількість відвідувачів вбиральні 100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чол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. за добу,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роботі вбиральні 365 днів на рік</w:t>
      </w:r>
      <w:r>
        <w:rPr>
          <w:rStyle w:val="rvts0"/>
          <w:rFonts w:ascii="Times New Roman" w:hAnsi="Times New Roman"/>
          <w:sz w:val="28"/>
          <w:szCs w:val="28"/>
        </w:rPr>
        <w:t xml:space="preserve"> річний обсяг надання послуг з користування громадською вбиральнею становитиме 36 500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чол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>.;</w:t>
      </w:r>
    </w:p>
    <w:p w:rsidR="00FB51D5" w:rsidRDefault="00363590">
      <w:pPr>
        <w:pStyle w:val="aff4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максимальне використання води (загальне) становитиме 1,6 </w:t>
      </w:r>
      <w:r>
        <w:rPr>
          <w:rFonts w:ascii="Times New Roman" w:hAnsi="Times New Roman" w:cs="Times New Roman"/>
          <w:sz w:val="28"/>
          <w:szCs w:val="28"/>
          <w:lang w:eastAsia="uk-UA"/>
        </w:rPr>
        <w:t>м³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добу, із них 0,35 </w:t>
      </w:r>
      <w:r>
        <w:rPr>
          <w:rFonts w:ascii="Times New Roman" w:hAnsi="Times New Roman" w:cs="Times New Roman"/>
          <w:sz w:val="28"/>
          <w:szCs w:val="28"/>
          <w:lang w:eastAsia="uk-UA"/>
        </w:rPr>
        <w:t>м³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добу гарячого водопостачання, виробленого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електробойлером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51D5" w:rsidRDefault="00363590">
      <w:pPr>
        <w:pStyle w:val="aff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обсяг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централізованого водовідведення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1,6 </w:t>
      </w:r>
      <w:r>
        <w:rPr>
          <w:rFonts w:ascii="Times New Roman" w:hAnsi="Times New Roman" w:cs="Times New Roman"/>
          <w:sz w:val="28"/>
          <w:szCs w:val="28"/>
          <w:lang w:eastAsia="uk-UA"/>
        </w:rPr>
        <w:t>м³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добу;</w:t>
      </w:r>
    </w:p>
    <w:p w:rsidR="00FB51D5" w:rsidRDefault="00363590">
      <w:pPr>
        <w:pStyle w:val="aff4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максимальне використання електроенергії в громадській вбиральні становитиме 15000 кВт. в рік;</w:t>
      </w:r>
    </w:p>
    <w:p w:rsidR="00FB51D5" w:rsidRDefault="00363590">
      <w:pPr>
        <w:pStyle w:val="aff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коефіцієнт амортизаційних відрахувань будівлі становить 0,01;</w:t>
      </w:r>
    </w:p>
    <w:p w:rsidR="00FB51D5" w:rsidRDefault="00363590">
      <w:pPr>
        <w:pStyle w:val="aff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встановлений термін експлуатації будівлі вбиральні – 100 років.</w:t>
      </w:r>
    </w:p>
    <w:p w:rsidR="00FB51D5" w:rsidRDefault="00FB51D5">
      <w:pPr>
        <w:ind w:firstLine="567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FB51D5" w:rsidRDefault="00FB51D5">
      <w:pPr>
        <w:ind w:firstLine="567"/>
        <w:rPr>
          <w:rFonts w:ascii="Times New Roman" w:hAnsi="Times New Roman"/>
          <w:b/>
          <w:sz w:val="28"/>
          <w:szCs w:val="28"/>
          <w:lang w:eastAsia="uk-UA"/>
        </w:rPr>
      </w:pPr>
    </w:p>
    <w:p w:rsidR="00FB51D5" w:rsidRDefault="00FB51D5">
      <w:pPr>
        <w:rPr>
          <w:rFonts w:ascii="Times New Roman" w:hAnsi="Times New Roman"/>
          <w:b/>
          <w:sz w:val="28"/>
          <w:szCs w:val="28"/>
          <w:lang w:eastAsia="uk-UA"/>
        </w:rPr>
      </w:pPr>
    </w:p>
    <w:p w:rsidR="00FB51D5" w:rsidRDefault="00FB51D5">
      <w:pPr>
        <w:rPr>
          <w:rFonts w:ascii="Times New Roman" w:hAnsi="Times New Roman"/>
          <w:b/>
          <w:sz w:val="28"/>
          <w:szCs w:val="28"/>
          <w:lang w:eastAsia="uk-UA"/>
        </w:rPr>
      </w:pPr>
    </w:p>
    <w:p w:rsidR="00FB51D5" w:rsidRDefault="00FB51D5">
      <w:pPr>
        <w:rPr>
          <w:rFonts w:ascii="Times New Roman" w:hAnsi="Times New Roman"/>
          <w:b/>
          <w:sz w:val="28"/>
          <w:szCs w:val="28"/>
          <w:lang w:eastAsia="uk-UA"/>
        </w:rPr>
      </w:pPr>
    </w:p>
    <w:p w:rsidR="00FB51D5" w:rsidRDefault="00FB51D5">
      <w:pPr>
        <w:rPr>
          <w:rFonts w:ascii="Times New Roman" w:hAnsi="Times New Roman"/>
          <w:b/>
          <w:sz w:val="28"/>
          <w:szCs w:val="28"/>
          <w:lang w:eastAsia="uk-UA"/>
        </w:rPr>
      </w:pPr>
    </w:p>
    <w:p w:rsidR="00FB51D5" w:rsidRDefault="00363590">
      <w:pPr>
        <w:ind w:hanging="1276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lastRenderedPageBreak/>
        <w:t>6.2. Розрахунок витрат на утримання громадської вбиральні.</w:t>
      </w:r>
    </w:p>
    <w:p w:rsidR="00FB51D5" w:rsidRDefault="00363590">
      <w:pPr>
        <w:suppressAutoHyphens w:val="0"/>
        <w:ind w:left="851" w:hanging="425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6.2.1. Витрати на водопостачання, водовідведення та електропостачання (враховуючи фактичні витрати попереднього року відкориговані з урахуванням збільшення відвідувачів за добу  та діючих  тарифів на комунальні послуги)</w:t>
      </w:r>
    </w:p>
    <w:p w:rsidR="00FB51D5" w:rsidRDefault="00363590">
      <w:pPr>
        <w:suppressAutoHyphens w:val="0"/>
        <w:ind w:left="8355" w:firstLine="141"/>
        <w:contextualSpacing/>
        <w:rPr>
          <w:rFonts w:ascii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  <w:lang w:eastAsia="ru-RU"/>
        </w:rPr>
        <w:t>Табл. 1.</w:t>
      </w:r>
    </w:p>
    <w:tbl>
      <w:tblPr>
        <w:tblStyle w:val="aff6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3165"/>
        <w:gridCol w:w="1434"/>
        <w:gridCol w:w="1577"/>
        <w:gridCol w:w="1314"/>
        <w:gridCol w:w="1554"/>
      </w:tblGrid>
      <w:tr w:rsidR="00FB51D5" w:rsidTr="00BC3E3B">
        <w:tc>
          <w:tcPr>
            <w:tcW w:w="584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№</w:t>
            </w:r>
          </w:p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п/ч</w:t>
            </w:r>
          </w:p>
        </w:tc>
        <w:tc>
          <w:tcPr>
            <w:tcW w:w="3165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Стаття витрат</w:t>
            </w:r>
          </w:p>
        </w:tc>
        <w:tc>
          <w:tcPr>
            <w:tcW w:w="1434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Один.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вим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.</w:t>
            </w:r>
          </w:p>
        </w:tc>
        <w:tc>
          <w:tcPr>
            <w:tcW w:w="1577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Середньо-місячна </w:t>
            </w:r>
          </w:p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к-сть</w:t>
            </w:r>
          </w:p>
        </w:tc>
        <w:tc>
          <w:tcPr>
            <w:tcW w:w="1314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1554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Сума за </w:t>
            </w:r>
          </w:p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рік, грн.</w:t>
            </w:r>
          </w:p>
        </w:tc>
      </w:tr>
      <w:tr w:rsidR="00BC3E3B" w:rsidTr="00BC3E3B">
        <w:tc>
          <w:tcPr>
            <w:tcW w:w="584" w:type="dxa"/>
          </w:tcPr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</w:t>
            </w:r>
          </w:p>
        </w:tc>
        <w:tc>
          <w:tcPr>
            <w:tcW w:w="3165" w:type="dxa"/>
          </w:tcPr>
          <w:p w:rsidR="00BC3E3B" w:rsidRDefault="00BC3E3B" w:rsidP="00BC3E3B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Водопостачання та водовідведення (за рахунок міського бюджету)</w:t>
            </w:r>
          </w:p>
        </w:tc>
        <w:tc>
          <w:tcPr>
            <w:tcW w:w="1434" w:type="dxa"/>
          </w:tcPr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м³</w:t>
            </w:r>
          </w:p>
        </w:tc>
        <w:tc>
          <w:tcPr>
            <w:tcW w:w="1577" w:type="dxa"/>
          </w:tcPr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55</w:t>
            </w:r>
          </w:p>
        </w:tc>
        <w:tc>
          <w:tcPr>
            <w:tcW w:w="1314" w:type="dxa"/>
          </w:tcPr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2092,75</w:t>
            </w:r>
          </w:p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highlight w:val="yellow"/>
                <w:lang w:eastAsia="uk-UA"/>
              </w:rPr>
            </w:pPr>
          </w:p>
        </w:tc>
        <w:tc>
          <w:tcPr>
            <w:tcW w:w="1554" w:type="dxa"/>
          </w:tcPr>
          <w:p w:rsidR="00BC3E3B" w:rsidRPr="00D91625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16742,00</w:t>
            </w:r>
          </w:p>
          <w:p w:rsidR="00BC3E3B" w:rsidRPr="00D91625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BC3E3B" w:rsidTr="00BC3E3B">
        <w:tc>
          <w:tcPr>
            <w:tcW w:w="584" w:type="dxa"/>
          </w:tcPr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2</w:t>
            </w:r>
          </w:p>
        </w:tc>
        <w:tc>
          <w:tcPr>
            <w:tcW w:w="3165" w:type="dxa"/>
          </w:tcPr>
          <w:p w:rsidR="00BC3E3B" w:rsidRDefault="00BC3E3B" w:rsidP="00BC3E3B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Електропостачання:</w:t>
            </w:r>
          </w:p>
          <w:p w:rsidR="00BC3E3B" w:rsidRDefault="00BC3E3B" w:rsidP="00BC3E3B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.</w:t>
            </w:r>
          </w:p>
          <w:p w:rsidR="00BC3E3B" w:rsidRDefault="00BC3E3B" w:rsidP="00BC3E3B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за рахунок тарифу     -</w:t>
            </w:r>
          </w:p>
          <w:p w:rsidR="00BC3E3B" w:rsidRDefault="00BC3E3B" w:rsidP="00BC3E3B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за рахунок місцевого бюджету                      -</w:t>
            </w:r>
          </w:p>
        </w:tc>
        <w:tc>
          <w:tcPr>
            <w:tcW w:w="1434" w:type="dxa"/>
          </w:tcPr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кВт</w:t>
            </w:r>
          </w:p>
        </w:tc>
        <w:tc>
          <w:tcPr>
            <w:tcW w:w="1577" w:type="dxa"/>
          </w:tcPr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715</w:t>
            </w:r>
          </w:p>
        </w:tc>
        <w:tc>
          <w:tcPr>
            <w:tcW w:w="1314" w:type="dxa"/>
          </w:tcPr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3949,50</w:t>
            </w:r>
          </w:p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1750,00</w:t>
            </w:r>
          </w:p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2199,50</w:t>
            </w:r>
          </w:p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1554" w:type="dxa"/>
          </w:tcPr>
          <w:p w:rsidR="00BC3E3B" w:rsidRDefault="00EA476A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31596</w:t>
            </w:r>
            <w:r w:rsidR="00BC3E3B">
              <w:rPr>
                <w:rFonts w:ascii="Times New Roman" w:hAnsi="Times New Roman"/>
                <w:sz w:val="28"/>
                <w:szCs w:val="24"/>
                <w:lang w:eastAsia="uk-UA"/>
              </w:rPr>
              <w:t>,00</w:t>
            </w:r>
          </w:p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BC3E3B" w:rsidRDefault="00EA476A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14</w:t>
            </w:r>
            <w:r w:rsidR="00BC3E3B">
              <w:rPr>
                <w:rFonts w:ascii="Times New Roman" w:hAnsi="Times New Roman"/>
                <w:sz w:val="28"/>
                <w:szCs w:val="24"/>
                <w:lang w:eastAsia="uk-UA"/>
              </w:rPr>
              <w:t>000,00</w:t>
            </w:r>
          </w:p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BC3E3B" w:rsidRDefault="00EA476A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17596</w:t>
            </w:r>
            <w:r w:rsidR="00BC3E3B">
              <w:rPr>
                <w:rFonts w:ascii="Times New Roman" w:hAnsi="Times New Roman"/>
                <w:sz w:val="28"/>
                <w:szCs w:val="24"/>
                <w:lang w:eastAsia="uk-UA"/>
              </w:rPr>
              <w:t>,00</w:t>
            </w:r>
          </w:p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BC3E3B" w:rsidTr="00BC3E3B">
        <w:trPr>
          <w:trHeight w:val="403"/>
        </w:trPr>
        <w:tc>
          <w:tcPr>
            <w:tcW w:w="584" w:type="dxa"/>
          </w:tcPr>
          <w:p w:rsidR="00BC3E3B" w:rsidRDefault="00BC3E3B" w:rsidP="00BC3E3B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3165" w:type="dxa"/>
          </w:tcPr>
          <w:p w:rsidR="00BC3E3B" w:rsidRDefault="00BC3E3B" w:rsidP="00BC3E3B">
            <w:pP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Разом:</w:t>
            </w:r>
          </w:p>
          <w:p w:rsidR="00BC3E3B" w:rsidRDefault="00BC3E3B" w:rsidP="00BC3E3B">
            <w:pP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. за рахунок місцевого бюджету</w:t>
            </w:r>
          </w:p>
        </w:tc>
        <w:tc>
          <w:tcPr>
            <w:tcW w:w="1434" w:type="dxa"/>
          </w:tcPr>
          <w:p w:rsidR="00BC3E3B" w:rsidRDefault="00BC3E3B" w:rsidP="00BC3E3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C3E3B" w:rsidRDefault="00BC3E3B" w:rsidP="00BC3E3B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1314" w:type="dxa"/>
          </w:tcPr>
          <w:p w:rsidR="00BC3E3B" w:rsidRDefault="00BC3E3B" w:rsidP="00BC3E3B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  <w:p w:rsidR="00BC3E3B" w:rsidRDefault="00BC3E3B" w:rsidP="00BC3E3B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  <w:p w:rsidR="00BC3E3B" w:rsidRDefault="00BC3E3B" w:rsidP="00BC3E3B">
            <w:pPr>
              <w:jc w:val="center"/>
              <w:rPr>
                <w:rFonts w:ascii="Times New Roman" w:hAnsi="Times New Roman"/>
                <w:b/>
                <w:sz w:val="28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4292,25</w:t>
            </w:r>
          </w:p>
        </w:tc>
        <w:tc>
          <w:tcPr>
            <w:tcW w:w="1554" w:type="dxa"/>
          </w:tcPr>
          <w:p w:rsidR="00BC3E3B" w:rsidRDefault="00EA476A" w:rsidP="00BC3E3B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48338</w:t>
            </w:r>
            <w:r w:rsidR="00BC3E3B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,00</w:t>
            </w:r>
          </w:p>
          <w:p w:rsidR="00BC3E3B" w:rsidRDefault="00BC3E3B" w:rsidP="00BC3E3B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  <w:p w:rsidR="00BC3E3B" w:rsidRDefault="00EA476A" w:rsidP="00BC3E3B">
            <w:pPr>
              <w:jc w:val="center"/>
              <w:rPr>
                <w:rFonts w:ascii="Times New Roman" w:hAnsi="Times New Roman"/>
                <w:b/>
                <w:sz w:val="28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34338</w:t>
            </w:r>
            <w:r w:rsidR="00BC3E3B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,00</w:t>
            </w:r>
          </w:p>
        </w:tc>
      </w:tr>
    </w:tbl>
    <w:p w:rsidR="00FB51D5" w:rsidRDefault="00FB51D5">
      <w:pPr>
        <w:ind w:firstLine="567"/>
        <w:rPr>
          <w:rFonts w:ascii="Times New Roman" w:hAnsi="Times New Roman"/>
          <w:b/>
          <w:sz w:val="24"/>
          <w:szCs w:val="24"/>
          <w:lang w:eastAsia="uk-UA"/>
        </w:rPr>
      </w:pPr>
    </w:p>
    <w:p w:rsidR="00FB51D5" w:rsidRDefault="00363590">
      <w:pPr>
        <w:pStyle w:val="aff4"/>
        <w:ind w:left="1211" w:hanging="785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6.2.2. Інвентар та миючі засоби.</w:t>
      </w:r>
    </w:p>
    <w:p w:rsidR="00FB51D5" w:rsidRDefault="00363590">
      <w:pPr>
        <w:ind w:firstLine="28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Згідно санітарних норм прибирання приміщення вбиральні потрібно здійснювати два рази на день.</w:t>
      </w:r>
    </w:p>
    <w:p w:rsidR="00FB51D5" w:rsidRDefault="00363590">
      <w:pPr>
        <w:pStyle w:val="aff4"/>
        <w:suppressAutoHyphens w:val="0"/>
        <w:ind w:left="8367" w:firstLine="129"/>
        <w:rPr>
          <w:rFonts w:ascii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  <w:lang w:eastAsia="ru-RU"/>
        </w:rPr>
        <w:t>Табл. 2.</w:t>
      </w:r>
    </w:p>
    <w:tbl>
      <w:tblPr>
        <w:tblStyle w:val="aff6"/>
        <w:tblW w:w="5000" w:type="pct"/>
        <w:tblLayout w:type="fixed"/>
        <w:tblLook w:val="04A0" w:firstRow="1" w:lastRow="0" w:firstColumn="1" w:lastColumn="0" w:noHBand="0" w:noVBand="1"/>
      </w:tblPr>
      <w:tblGrid>
        <w:gridCol w:w="585"/>
        <w:gridCol w:w="2766"/>
        <w:gridCol w:w="1182"/>
        <w:gridCol w:w="1369"/>
        <w:gridCol w:w="1127"/>
        <w:gridCol w:w="1187"/>
        <w:gridCol w:w="1412"/>
      </w:tblGrid>
      <w:tr w:rsidR="00FB51D5">
        <w:tc>
          <w:tcPr>
            <w:tcW w:w="58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№</w:t>
            </w:r>
          </w:p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п/ч</w:t>
            </w:r>
          </w:p>
        </w:tc>
        <w:tc>
          <w:tcPr>
            <w:tcW w:w="2769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Стаття витрат</w:t>
            </w:r>
          </w:p>
        </w:tc>
        <w:tc>
          <w:tcPr>
            <w:tcW w:w="1183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Один.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вим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.</w:t>
            </w:r>
          </w:p>
        </w:tc>
        <w:tc>
          <w:tcPr>
            <w:tcW w:w="1370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К-сть</w:t>
            </w:r>
          </w:p>
        </w:tc>
        <w:tc>
          <w:tcPr>
            <w:tcW w:w="1128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Ціна, грн.</w:t>
            </w:r>
          </w:p>
        </w:tc>
        <w:tc>
          <w:tcPr>
            <w:tcW w:w="1188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1413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Сума за </w:t>
            </w:r>
          </w:p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рік, грн.</w:t>
            </w:r>
          </w:p>
        </w:tc>
      </w:tr>
      <w:tr w:rsidR="00FB51D5">
        <w:tc>
          <w:tcPr>
            <w:tcW w:w="58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</w:t>
            </w:r>
          </w:p>
        </w:tc>
        <w:tc>
          <w:tcPr>
            <w:tcW w:w="2769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швабра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віджимом</w:t>
            </w:r>
            <w:proofErr w:type="spellEnd"/>
          </w:p>
        </w:tc>
        <w:tc>
          <w:tcPr>
            <w:tcW w:w="1183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70" w:type="dxa"/>
            <w:tcBorders>
              <w:right w:val="nil"/>
            </w:tcBorders>
            <w:shd w:val="clear" w:color="auto" w:fill="auto"/>
          </w:tcPr>
          <w:p w:rsidR="00FB51D5" w:rsidRDefault="0036359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128" w:type="dxa"/>
            <w:shd w:val="clear" w:color="000000" w:fill="FFFFFF"/>
            <w:vAlign w:val="bottom"/>
          </w:tcPr>
          <w:p w:rsidR="00FB51D5" w:rsidRDefault="0036359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133,33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22,22</w:t>
            </w:r>
          </w:p>
        </w:tc>
        <w:tc>
          <w:tcPr>
            <w:tcW w:w="1413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266,66</w:t>
            </w:r>
          </w:p>
        </w:tc>
      </w:tr>
      <w:tr w:rsidR="00FB51D5">
        <w:tc>
          <w:tcPr>
            <w:tcW w:w="58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пакети для сміття</w:t>
            </w:r>
          </w:p>
        </w:tc>
        <w:tc>
          <w:tcPr>
            <w:tcW w:w="1183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70" w:type="dxa"/>
            <w:tcBorders>
              <w:top w:val="nil"/>
              <w:right w:val="nil"/>
            </w:tcBorders>
            <w:shd w:val="clear" w:color="000000" w:fill="FFFFFF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FFFFFF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20,00</w:t>
            </w:r>
          </w:p>
        </w:tc>
        <w:tc>
          <w:tcPr>
            <w:tcW w:w="118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1200,00</w:t>
            </w:r>
          </w:p>
        </w:tc>
      </w:tr>
      <w:tr w:rsidR="00FB51D5">
        <w:tc>
          <w:tcPr>
            <w:tcW w:w="58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відро пласт.</w:t>
            </w:r>
          </w:p>
        </w:tc>
        <w:tc>
          <w:tcPr>
            <w:tcW w:w="1183" w:type="dxa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70" w:type="dxa"/>
            <w:tcBorders>
              <w:top w:val="nil"/>
              <w:right w:val="nil"/>
            </w:tcBorders>
            <w:shd w:val="clear" w:color="auto" w:fill="auto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31,67</w:t>
            </w:r>
          </w:p>
        </w:tc>
        <w:tc>
          <w:tcPr>
            <w:tcW w:w="118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5,28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63,34</w:t>
            </w:r>
          </w:p>
        </w:tc>
      </w:tr>
      <w:tr w:rsidR="00FB51D5">
        <w:tc>
          <w:tcPr>
            <w:tcW w:w="58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відро для сміття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поворот.кришкою</w:t>
            </w:r>
            <w:proofErr w:type="spellEnd"/>
          </w:p>
        </w:tc>
        <w:tc>
          <w:tcPr>
            <w:tcW w:w="1183" w:type="dxa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70" w:type="dxa"/>
            <w:tcBorders>
              <w:top w:val="nil"/>
              <w:right w:val="nil"/>
            </w:tcBorders>
            <w:shd w:val="clear" w:color="000000" w:fill="FFFFFF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26,67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320,00</w:t>
            </w:r>
          </w:p>
        </w:tc>
      </w:tr>
      <w:tr w:rsidR="00FB51D5">
        <w:tc>
          <w:tcPr>
            <w:tcW w:w="58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набір (щітка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підлоги+совок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1183" w:type="dxa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70" w:type="dxa"/>
            <w:tcBorders>
              <w:top w:val="nil"/>
              <w:right w:val="nil"/>
            </w:tcBorders>
            <w:shd w:val="clear" w:color="000000" w:fill="FFFFFF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70,00</w:t>
            </w:r>
          </w:p>
        </w:tc>
        <w:tc>
          <w:tcPr>
            <w:tcW w:w="118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5,83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70,00</w:t>
            </w:r>
          </w:p>
        </w:tc>
      </w:tr>
      <w:tr w:rsidR="00FB51D5">
        <w:tc>
          <w:tcPr>
            <w:tcW w:w="58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йоржик для унітазу</w:t>
            </w:r>
          </w:p>
        </w:tc>
        <w:tc>
          <w:tcPr>
            <w:tcW w:w="1183" w:type="dxa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70" w:type="dxa"/>
            <w:tcBorders>
              <w:top w:val="nil"/>
              <w:right w:val="nil"/>
            </w:tcBorders>
            <w:shd w:val="clear" w:color="000000" w:fill="FFFFFF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25,00</w:t>
            </w:r>
          </w:p>
        </w:tc>
        <w:tc>
          <w:tcPr>
            <w:tcW w:w="118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6,25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75,00</w:t>
            </w:r>
          </w:p>
        </w:tc>
      </w:tr>
      <w:tr w:rsidR="00FB51D5">
        <w:tc>
          <w:tcPr>
            <w:tcW w:w="58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туалетний папір (на місяць)</w:t>
            </w:r>
          </w:p>
        </w:tc>
        <w:tc>
          <w:tcPr>
            <w:tcW w:w="1183" w:type="dxa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70" w:type="dxa"/>
            <w:tcBorders>
              <w:top w:val="nil"/>
              <w:right w:val="nil"/>
            </w:tcBorders>
            <w:shd w:val="clear" w:color="000000" w:fill="FFFFFF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4,59</w:t>
            </w:r>
          </w:p>
        </w:tc>
        <w:tc>
          <w:tcPr>
            <w:tcW w:w="118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183,60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2203,20</w:t>
            </w:r>
          </w:p>
        </w:tc>
      </w:tr>
      <w:tr w:rsidR="00FB51D5">
        <w:tc>
          <w:tcPr>
            <w:tcW w:w="58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8</w:t>
            </w:r>
          </w:p>
        </w:tc>
        <w:tc>
          <w:tcPr>
            <w:tcW w:w="27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мило рідке 1 л</w:t>
            </w:r>
          </w:p>
        </w:tc>
        <w:tc>
          <w:tcPr>
            <w:tcW w:w="1183" w:type="dxa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70" w:type="dxa"/>
            <w:tcBorders>
              <w:top w:val="nil"/>
              <w:right w:val="nil"/>
            </w:tcBorders>
            <w:shd w:val="clear" w:color="auto" w:fill="auto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22,50</w:t>
            </w:r>
          </w:p>
        </w:tc>
        <w:tc>
          <w:tcPr>
            <w:tcW w:w="118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135,00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1620,00</w:t>
            </w:r>
          </w:p>
        </w:tc>
      </w:tr>
      <w:tr w:rsidR="00FB51D5">
        <w:tc>
          <w:tcPr>
            <w:tcW w:w="58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9</w:t>
            </w:r>
          </w:p>
        </w:tc>
        <w:tc>
          <w:tcPr>
            <w:tcW w:w="27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засіб для дезінфекції</w:t>
            </w:r>
          </w:p>
        </w:tc>
        <w:tc>
          <w:tcPr>
            <w:tcW w:w="1183" w:type="dxa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70" w:type="dxa"/>
            <w:tcBorders>
              <w:top w:val="nil"/>
              <w:right w:val="nil"/>
            </w:tcBorders>
            <w:shd w:val="clear" w:color="auto" w:fill="auto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37,50</w:t>
            </w:r>
          </w:p>
        </w:tc>
        <w:tc>
          <w:tcPr>
            <w:tcW w:w="118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150,00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1800,00</w:t>
            </w:r>
          </w:p>
        </w:tc>
      </w:tr>
      <w:tr w:rsidR="00FB51D5" w:rsidTr="00076E2F">
        <w:tc>
          <w:tcPr>
            <w:tcW w:w="58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B51D5" w:rsidRDefault="0036359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засіб для миття вікон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360,00</w:t>
            </w:r>
          </w:p>
        </w:tc>
      </w:tr>
      <w:bookmarkEnd w:id="0"/>
      <w:tr w:rsidR="00FB51D5" w:rsidTr="00076E2F">
        <w:tc>
          <w:tcPr>
            <w:tcW w:w="586" w:type="dxa"/>
            <w:tcBorders>
              <w:right w:val="single" w:sz="4" w:space="0" w:color="auto"/>
            </w:tcBorders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1D5" w:rsidRDefault="0036359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ганчірка універсальна (3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576,00</w:t>
            </w:r>
          </w:p>
        </w:tc>
      </w:tr>
      <w:tr w:rsidR="00FB51D5" w:rsidTr="00076E2F">
        <w:tc>
          <w:tcPr>
            <w:tcW w:w="58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засіб для чищення канал. труб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1200,00</w:t>
            </w:r>
          </w:p>
        </w:tc>
      </w:tr>
      <w:tr w:rsidR="00FB51D5">
        <w:tc>
          <w:tcPr>
            <w:tcW w:w="58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13</w:t>
            </w:r>
          </w:p>
        </w:tc>
        <w:tc>
          <w:tcPr>
            <w:tcW w:w="2769" w:type="dxa"/>
            <w:tcBorders>
              <w:left w:val="nil"/>
            </w:tcBorders>
            <w:shd w:val="clear" w:color="000000" w:fill="FFFFFF"/>
            <w:vAlign w:val="bottom"/>
          </w:tcPr>
          <w:p w:rsidR="00FB51D5" w:rsidRDefault="0036359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касовий апарат</w:t>
            </w:r>
          </w:p>
        </w:tc>
        <w:tc>
          <w:tcPr>
            <w:tcW w:w="1183" w:type="dxa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70" w:type="dxa"/>
            <w:tcBorders>
              <w:right w:val="nil"/>
            </w:tcBorders>
            <w:shd w:val="clear" w:color="auto" w:fill="auto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4850,00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134,72</w:t>
            </w:r>
          </w:p>
        </w:tc>
        <w:tc>
          <w:tcPr>
            <w:tcW w:w="1413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1616,67</w:t>
            </w:r>
          </w:p>
        </w:tc>
      </w:tr>
      <w:tr w:rsidR="00FB51D5">
        <w:tc>
          <w:tcPr>
            <w:tcW w:w="58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14</w:t>
            </w:r>
          </w:p>
        </w:tc>
        <w:tc>
          <w:tcPr>
            <w:tcW w:w="2769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дозатор рідкого мила</w:t>
            </w:r>
          </w:p>
        </w:tc>
        <w:tc>
          <w:tcPr>
            <w:tcW w:w="1183" w:type="dxa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70" w:type="dxa"/>
            <w:tcBorders>
              <w:right w:val="nil"/>
            </w:tcBorders>
            <w:shd w:val="clear" w:color="auto" w:fill="auto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57,20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23,83</w:t>
            </w:r>
          </w:p>
        </w:tc>
        <w:tc>
          <w:tcPr>
            <w:tcW w:w="1413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286,00</w:t>
            </w:r>
          </w:p>
        </w:tc>
      </w:tr>
      <w:tr w:rsidR="00FB51D5">
        <w:tc>
          <w:tcPr>
            <w:tcW w:w="586" w:type="dxa"/>
          </w:tcPr>
          <w:p w:rsidR="00FB51D5" w:rsidRDefault="00FB51D5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769" w:type="dxa"/>
          </w:tcPr>
          <w:p w:rsidR="00FB51D5" w:rsidRDefault="00363590">
            <w:pP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Разом:</w:t>
            </w:r>
          </w:p>
        </w:tc>
        <w:tc>
          <w:tcPr>
            <w:tcW w:w="1183" w:type="dxa"/>
          </w:tcPr>
          <w:p w:rsidR="00FB51D5" w:rsidRDefault="00FB51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FB51D5" w:rsidRDefault="00FB51D5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1128" w:type="dxa"/>
          </w:tcPr>
          <w:p w:rsidR="00FB51D5" w:rsidRDefault="00FB51D5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971,41</w:t>
            </w:r>
          </w:p>
        </w:tc>
        <w:tc>
          <w:tcPr>
            <w:tcW w:w="1413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11656,87</w:t>
            </w:r>
          </w:p>
        </w:tc>
      </w:tr>
    </w:tbl>
    <w:p w:rsidR="00FB51D5" w:rsidRDefault="00FB51D5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FB51D5" w:rsidRDefault="00363590">
      <w:pPr>
        <w:suppressAutoHyphens w:val="0"/>
        <w:ind w:left="851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6.2.3. Амортизація.</w:t>
      </w:r>
    </w:p>
    <w:p w:rsidR="00737A56" w:rsidRPr="009731F5" w:rsidRDefault="00737A56" w:rsidP="00737A56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</w:t>
      </w:r>
      <w:proofErr w:type="spellStart"/>
      <w:r w:rsidRPr="009731F5">
        <w:rPr>
          <w:rFonts w:ascii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 коефіцієнт амортизаційних відрахувань будівлі становить 0,01, встановлений термін експлуатації вбиральні – 100 років.</w:t>
      </w:r>
    </w:p>
    <w:p w:rsidR="00737A56" w:rsidRPr="009731F5" w:rsidRDefault="00737A56" w:rsidP="00737A56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Виходячи з цього планова амортизація нежитлової будівлі на  рік становитиме (при вартості будівництва 1 262 014 грн.) </w:t>
      </w:r>
      <w:r>
        <w:rPr>
          <w:rFonts w:ascii="Times New Roman" w:hAnsi="Times New Roman" w:cs="Times New Roman"/>
          <w:sz w:val="28"/>
          <w:szCs w:val="28"/>
          <w:lang w:eastAsia="uk-UA"/>
        </w:rPr>
        <w:t>8413,44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 грн., 1051,68 грн. в місяць.</w:t>
      </w:r>
    </w:p>
    <w:p w:rsidR="00FB51D5" w:rsidRDefault="00FB51D5">
      <w:pPr>
        <w:ind w:left="851"/>
        <w:rPr>
          <w:rFonts w:ascii="Times New Roman" w:hAnsi="Times New Roman"/>
          <w:sz w:val="28"/>
          <w:szCs w:val="28"/>
          <w:lang w:eastAsia="uk-UA"/>
        </w:rPr>
      </w:pPr>
    </w:p>
    <w:p w:rsidR="00FB51D5" w:rsidRDefault="00363590">
      <w:pPr>
        <w:ind w:left="851" w:hanging="284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6.2.4. Спецодяг.</w:t>
      </w:r>
    </w:p>
    <w:p w:rsidR="00FB51D5" w:rsidRDefault="00363590">
      <w:pPr>
        <w:pStyle w:val="aff4"/>
        <w:ind w:left="8367" w:firstLine="129"/>
        <w:rPr>
          <w:rFonts w:ascii="Times New Roman" w:hAnsi="Times New Roman"/>
          <w:i/>
          <w:sz w:val="24"/>
          <w:szCs w:val="28"/>
          <w:lang w:eastAsia="uk-UA"/>
        </w:rPr>
      </w:pPr>
      <w:r>
        <w:rPr>
          <w:rFonts w:ascii="Times New Roman" w:hAnsi="Times New Roman"/>
          <w:i/>
          <w:sz w:val="24"/>
          <w:szCs w:val="28"/>
          <w:lang w:eastAsia="uk-UA"/>
        </w:rPr>
        <w:t>Табл. 3.</w:t>
      </w:r>
    </w:p>
    <w:tbl>
      <w:tblPr>
        <w:tblStyle w:val="aff6"/>
        <w:tblW w:w="5000" w:type="pct"/>
        <w:tblLayout w:type="fixed"/>
        <w:tblLook w:val="04A0" w:firstRow="1" w:lastRow="0" w:firstColumn="1" w:lastColumn="0" w:noHBand="0" w:noVBand="1"/>
      </w:tblPr>
      <w:tblGrid>
        <w:gridCol w:w="592"/>
        <w:gridCol w:w="2729"/>
        <w:gridCol w:w="1213"/>
        <w:gridCol w:w="1402"/>
        <w:gridCol w:w="1111"/>
        <w:gridCol w:w="1366"/>
        <w:gridCol w:w="1215"/>
      </w:tblGrid>
      <w:tr w:rsidR="00FB51D5">
        <w:tc>
          <w:tcPr>
            <w:tcW w:w="593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п/ч</w:t>
            </w:r>
          </w:p>
        </w:tc>
        <w:tc>
          <w:tcPr>
            <w:tcW w:w="2732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Стаття витрат</w:t>
            </w:r>
          </w:p>
        </w:tc>
        <w:tc>
          <w:tcPr>
            <w:tcW w:w="1214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Один.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03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К-сть </w:t>
            </w:r>
          </w:p>
        </w:tc>
        <w:tc>
          <w:tcPr>
            <w:tcW w:w="1112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Ціна, грн.</w:t>
            </w:r>
          </w:p>
        </w:tc>
        <w:tc>
          <w:tcPr>
            <w:tcW w:w="1367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Сума за місяць,  грн.</w:t>
            </w:r>
          </w:p>
        </w:tc>
        <w:tc>
          <w:tcPr>
            <w:tcW w:w="1216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Сума за </w:t>
            </w:r>
          </w:p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рік, грн.</w:t>
            </w:r>
          </w:p>
        </w:tc>
      </w:tr>
      <w:tr w:rsidR="00FB51D5">
        <w:tc>
          <w:tcPr>
            <w:tcW w:w="593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32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гумові</w:t>
            </w:r>
          </w:p>
        </w:tc>
        <w:tc>
          <w:tcPr>
            <w:tcW w:w="1214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67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16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1440,00</w:t>
            </w:r>
          </w:p>
        </w:tc>
      </w:tr>
      <w:tr w:rsidR="00FB51D5">
        <w:tc>
          <w:tcPr>
            <w:tcW w:w="593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 бавовн.</w:t>
            </w:r>
          </w:p>
        </w:tc>
        <w:tc>
          <w:tcPr>
            <w:tcW w:w="121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1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FB51D5">
        <w:tc>
          <w:tcPr>
            <w:tcW w:w="593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півчоботи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гумові</w:t>
            </w:r>
          </w:p>
        </w:tc>
        <w:tc>
          <w:tcPr>
            <w:tcW w:w="121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21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459,96</w:t>
            </w:r>
          </w:p>
        </w:tc>
      </w:tr>
      <w:tr w:rsidR="00FB51D5">
        <w:tc>
          <w:tcPr>
            <w:tcW w:w="593" w:type="dxa"/>
          </w:tcPr>
          <w:p w:rsidR="00FB51D5" w:rsidRDefault="0036359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куртка зимова утеплена</w:t>
            </w:r>
          </w:p>
        </w:tc>
        <w:tc>
          <w:tcPr>
            <w:tcW w:w="121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121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186,67</w:t>
            </w:r>
          </w:p>
        </w:tc>
      </w:tr>
      <w:tr w:rsidR="00FB51D5">
        <w:tc>
          <w:tcPr>
            <w:tcW w:w="593" w:type="dxa"/>
          </w:tcPr>
          <w:p w:rsidR="00FB51D5" w:rsidRDefault="00FB51D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32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1214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FB51D5" w:rsidRDefault="00FB5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233,89</w:t>
            </w:r>
          </w:p>
        </w:tc>
        <w:tc>
          <w:tcPr>
            <w:tcW w:w="1216" w:type="dxa"/>
            <w:tcBorders>
              <w:left w:val="nil"/>
            </w:tcBorders>
            <w:shd w:val="clear" w:color="auto" w:fill="auto"/>
            <w:vAlign w:val="bottom"/>
          </w:tcPr>
          <w:p w:rsidR="00FB51D5" w:rsidRDefault="00363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2806,63</w:t>
            </w:r>
          </w:p>
        </w:tc>
      </w:tr>
    </w:tbl>
    <w:p w:rsidR="00FB51D5" w:rsidRDefault="00FB51D5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A476A" w:rsidRDefault="00EA476A">
      <w:pPr>
        <w:ind w:left="851" w:hanging="284"/>
        <w:rPr>
          <w:rFonts w:ascii="Times New Roman" w:hAnsi="Times New Roman"/>
          <w:sz w:val="28"/>
          <w:szCs w:val="28"/>
          <w:lang w:eastAsia="uk-UA"/>
        </w:rPr>
      </w:pPr>
    </w:p>
    <w:p w:rsidR="00EA476A" w:rsidRDefault="00EA476A">
      <w:pPr>
        <w:ind w:left="851" w:hanging="284"/>
        <w:rPr>
          <w:rFonts w:ascii="Times New Roman" w:hAnsi="Times New Roman"/>
          <w:sz w:val="28"/>
          <w:szCs w:val="28"/>
          <w:lang w:eastAsia="uk-UA"/>
        </w:rPr>
      </w:pPr>
    </w:p>
    <w:p w:rsidR="00FB51D5" w:rsidRDefault="00363590">
      <w:pPr>
        <w:ind w:left="851" w:hanging="284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6.2.5. Розрахунок витрат на оплату праці.</w:t>
      </w:r>
    </w:p>
    <w:p w:rsidR="00FB51D5" w:rsidRDefault="00363590">
      <w:pPr>
        <w:ind w:left="8007" w:firstLine="489"/>
        <w:rPr>
          <w:rFonts w:ascii="Times New Roman" w:hAnsi="Times New Roman"/>
          <w:i/>
          <w:sz w:val="24"/>
          <w:szCs w:val="28"/>
          <w:lang w:eastAsia="uk-UA"/>
        </w:rPr>
      </w:pPr>
      <w:r>
        <w:rPr>
          <w:rFonts w:ascii="Times New Roman" w:hAnsi="Times New Roman"/>
          <w:i/>
          <w:sz w:val="24"/>
          <w:szCs w:val="28"/>
          <w:lang w:eastAsia="uk-UA"/>
        </w:rPr>
        <w:t>Табл. 4.</w:t>
      </w:r>
    </w:p>
    <w:p w:rsidR="00EA476A" w:rsidRDefault="00EA476A">
      <w:pPr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Style w:val="1f0"/>
        <w:tblW w:w="5150" w:type="pct"/>
        <w:tblInd w:w="-289" w:type="dxa"/>
        <w:tblLook w:val="04A0" w:firstRow="1" w:lastRow="0" w:firstColumn="1" w:lastColumn="0" w:noHBand="0" w:noVBand="1"/>
      </w:tblPr>
      <w:tblGrid>
        <w:gridCol w:w="602"/>
        <w:gridCol w:w="1439"/>
        <w:gridCol w:w="727"/>
        <w:gridCol w:w="484"/>
        <w:gridCol w:w="996"/>
        <w:gridCol w:w="1116"/>
        <w:gridCol w:w="996"/>
        <w:gridCol w:w="1205"/>
        <w:gridCol w:w="1116"/>
        <w:gridCol w:w="1236"/>
      </w:tblGrid>
      <w:tr w:rsidR="00EA476A" w:rsidRPr="00EA476A" w:rsidTr="00EA476A">
        <w:tc>
          <w:tcPr>
            <w:tcW w:w="385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>№</w:t>
            </w: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>п/ч</w:t>
            </w:r>
          </w:p>
        </w:tc>
        <w:tc>
          <w:tcPr>
            <w:tcW w:w="712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>Стаття витрат</w:t>
            </w:r>
          </w:p>
        </w:tc>
        <w:tc>
          <w:tcPr>
            <w:tcW w:w="361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Один. </w:t>
            </w:r>
            <w:proofErr w:type="spellStart"/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>вим</w:t>
            </w:r>
            <w:proofErr w:type="spellEnd"/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41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К-сть  </w:t>
            </w:r>
          </w:p>
        </w:tc>
        <w:tc>
          <w:tcPr>
            <w:tcW w:w="494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Грн.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>Разом, грн.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>Доплата 10%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Святкові, </w:t>
            </w:r>
            <w:proofErr w:type="spellStart"/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>понаднорм</w:t>
            </w:r>
            <w:proofErr w:type="spellEnd"/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53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>Сума за місяць,  грн.</w:t>
            </w:r>
          </w:p>
        </w:tc>
        <w:tc>
          <w:tcPr>
            <w:tcW w:w="612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Сума за </w:t>
            </w: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>рік, грн.</w:t>
            </w:r>
          </w:p>
        </w:tc>
      </w:tr>
      <w:tr w:rsidR="00EA476A" w:rsidRPr="00EA476A" w:rsidTr="00EA476A">
        <w:tc>
          <w:tcPr>
            <w:tcW w:w="385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A" w:rsidRPr="00EA476A" w:rsidRDefault="00EA476A" w:rsidP="00EA476A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uk-UA"/>
              </w:rPr>
            </w:pPr>
            <w:r w:rsidRPr="00EA476A">
              <w:rPr>
                <w:rFonts w:ascii="Times New Roman" w:hAnsi="Times New Roman" w:cs="Times New Roman"/>
                <w:color w:val="000000"/>
                <w:szCs w:val="20"/>
                <w:lang w:eastAsia="uk-UA"/>
              </w:rPr>
              <w:t>Заробітна плата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EA476A">
              <w:rPr>
                <w:rFonts w:ascii="Times New Roman" w:hAnsi="Times New Roman" w:cs="Times New Roman"/>
                <w:color w:val="000000"/>
                <w:szCs w:val="20"/>
              </w:rPr>
              <w:t>чол</w:t>
            </w:r>
            <w:proofErr w:type="spellEnd"/>
            <w:r w:rsidRPr="00EA476A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76A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6550,00</w:t>
            </w: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sz w:val="24"/>
                <w:szCs w:val="24"/>
              </w:rPr>
              <w:t>1310,00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sz w:val="24"/>
                <w:szCs w:val="24"/>
              </w:rPr>
              <w:t>1006,50</w:t>
            </w: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sz w:val="24"/>
                <w:szCs w:val="24"/>
              </w:rPr>
              <w:t>15416,5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123332,00</w:t>
            </w:r>
          </w:p>
        </w:tc>
      </w:tr>
      <w:tr w:rsidR="00EA476A" w:rsidRPr="00EA476A" w:rsidTr="00EA476A">
        <w:tc>
          <w:tcPr>
            <w:tcW w:w="385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76A">
              <w:rPr>
                <w:rFonts w:ascii="Times New Roman" w:hAnsi="Times New Roman" w:cs="Times New Roman"/>
                <w:color w:val="000000"/>
                <w:szCs w:val="20"/>
              </w:rPr>
              <w:t>Резерв відпусток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76A"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sz w:val="24"/>
                <w:szCs w:val="24"/>
              </w:rPr>
              <w:t>1557,07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12456,56</w:t>
            </w:r>
          </w:p>
        </w:tc>
      </w:tr>
      <w:tr w:rsidR="00EA476A" w:rsidRPr="00EA476A" w:rsidTr="00EA476A">
        <w:tc>
          <w:tcPr>
            <w:tcW w:w="385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lef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A476A">
              <w:rPr>
                <w:rFonts w:ascii="Times New Roman" w:hAnsi="Times New Roman" w:cs="Times New Roman"/>
                <w:b/>
                <w:color w:val="000000"/>
                <w:szCs w:val="20"/>
              </w:rPr>
              <w:t>Разом: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b/>
                <w:sz w:val="24"/>
                <w:szCs w:val="24"/>
              </w:rPr>
              <w:t>16973,57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135788,56</w:t>
            </w:r>
          </w:p>
        </w:tc>
      </w:tr>
      <w:tr w:rsidR="00EA476A" w:rsidRPr="00EA476A" w:rsidTr="00EA476A">
        <w:tc>
          <w:tcPr>
            <w:tcW w:w="385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A476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76A">
              <w:rPr>
                <w:rFonts w:ascii="Times New Roman" w:hAnsi="Times New Roman" w:cs="Times New Roman"/>
                <w:color w:val="000000"/>
                <w:szCs w:val="20"/>
              </w:rPr>
              <w:t>Нарахування на заробітну плату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76A"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  <w:p w:rsidR="00EA476A" w:rsidRPr="00EA476A" w:rsidRDefault="00EA476A" w:rsidP="00EA476A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sz w:val="24"/>
                <w:szCs w:val="24"/>
              </w:rPr>
              <w:t>3734,18</w:t>
            </w: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29873,44</w:t>
            </w:r>
          </w:p>
        </w:tc>
      </w:tr>
      <w:tr w:rsidR="00EA476A" w:rsidRPr="00EA476A" w:rsidTr="00EA476A">
        <w:trPr>
          <w:trHeight w:val="293"/>
        </w:trPr>
        <w:tc>
          <w:tcPr>
            <w:tcW w:w="385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uk-UA"/>
              </w:rPr>
            </w:pPr>
            <w:r w:rsidRPr="00EA476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Всього: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76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76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A" w:rsidRPr="00EA476A" w:rsidRDefault="00EA476A" w:rsidP="00EA476A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20707,75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165662,00</w:t>
            </w:r>
          </w:p>
        </w:tc>
      </w:tr>
    </w:tbl>
    <w:p w:rsidR="00EA476A" w:rsidRDefault="00EA476A">
      <w:pPr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EA476A" w:rsidRDefault="00EA476A">
      <w:pPr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EA476A" w:rsidRDefault="00EA476A">
      <w:pPr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FB51D5" w:rsidRDefault="00363590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Кошти, отримані від населення за користування послугами вбиральні, будуть направлені на сплату:</w:t>
      </w:r>
    </w:p>
    <w:p w:rsidR="00FB51D5" w:rsidRDefault="00363590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загальновиробничих витрат;</w:t>
      </w:r>
    </w:p>
    <w:p w:rsidR="00FB51D5" w:rsidRDefault="00363590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придбання інвентарю, миючих засобів, спецодягу;</w:t>
      </w:r>
    </w:p>
    <w:p w:rsidR="00FB51D5" w:rsidRDefault="00363590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витрати на розрахунково-реєстраційні операції;</w:t>
      </w:r>
    </w:p>
    <w:p w:rsidR="00FB51D5" w:rsidRDefault="00363590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податків, тощо.</w:t>
      </w:r>
    </w:p>
    <w:p w:rsidR="00FB51D5" w:rsidRDefault="00FB51D5">
      <w:pPr>
        <w:rPr>
          <w:rFonts w:ascii="Times New Roman" w:hAnsi="Times New Roman"/>
          <w:b/>
          <w:sz w:val="28"/>
          <w:szCs w:val="28"/>
          <w:lang w:eastAsia="uk-UA"/>
        </w:rPr>
      </w:pPr>
    </w:p>
    <w:p w:rsidR="00FB51D5" w:rsidRDefault="00FB51D5">
      <w:pPr>
        <w:rPr>
          <w:rFonts w:ascii="Times New Roman" w:hAnsi="Times New Roman"/>
          <w:b/>
          <w:sz w:val="28"/>
          <w:szCs w:val="28"/>
          <w:lang w:eastAsia="uk-UA"/>
        </w:rPr>
      </w:pPr>
    </w:p>
    <w:p w:rsidR="00FB51D5" w:rsidRDefault="00363590">
      <w:pPr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6.3. Розрахунок витрат, які фінансуються за рахунок міського бюджету (на оплату праці та витрат за послуги водопостачання та водовідведення,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електропостачання (в частині різниці вартості за спожиту електроенергію)</w:t>
      </w:r>
      <w:r>
        <w:rPr>
          <w:rFonts w:ascii="Times New Roman" w:hAnsi="Times New Roman"/>
          <w:b/>
          <w:sz w:val="28"/>
          <w:szCs w:val="28"/>
          <w:lang w:eastAsia="uk-UA"/>
        </w:rPr>
        <w:t>)</w:t>
      </w:r>
    </w:p>
    <w:p w:rsidR="00FB51D5" w:rsidRDefault="00363590">
      <w:pPr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у 2022 році</w:t>
      </w:r>
    </w:p>
    <w:p w:rsidR="00FB51D5" w:rsidRDefault="00FB51D5">
      <w:pPr>
        <w:rPr>
          <w:rFonts w:ascii="Times New Roman" w:hAnsi="Times New Roman"/>
          <w:i/>
          <w:sz w:val="24"/>
          <w:szCs w:val="28"/>
          <w:lang w:eastAsia="uk-UA"/>
        </w:rPr>
      </w:pPr>
    </w:p>
    <w:p w:rsidR="00FB51D5" w:rsidRPr="00EA476A" w:rsidRDefault="00363590">
      <w:pPr>
        <w:ind w:left="7788" w:firstLine="708"/>
        <w:rPr>
          <w:rFonts w:ascii="Times New Roman" w:hAnsi="Times New Roman"/>
          <w:sz w:val="24"/>
          <w:szCs w:val="28"/>
          <w:lang w:eastAsia="uk-UA"/>
        </w:rPr>
      </w:pPr>
      <w:r w:rsidRPr="00EA476A">
        <w:rPr>
          <w:rFonts w:ascii="Times New Roman" w:hAnsi="Times New Roman"/>
          <w:sz w:val="24"/>
          <w:szCs w:val="28"/>
          <w:lang w:eastAsia="uk-UA"/>
        </w:rPr>
        <w:t>Табл. 5</w:t>
      </w:r>
    </w:p>
    <w:p w:rsidR="00FB51D5" w:rsidRDefault="00EA476A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tbl>
      <w:tblPr>
        <w:tblStyle w:val="29"/>
        <w:tblW w:w="5000" w:type="pct"/>
        <w:tblLook w:val="04A0" w:firstRow="1" w:lastRow="0" w:firstColumn="1" w:lastColumn="0" w:noHBand="0" w:noVBand="1"/>
      </w:tblPr>
      <w:tblGrid>
        <w:gridCol w:w="632"/>
        <w:gridCol w:w="4103"/>
        <w:gridCol w:w="1198"/>
        <w:gridCol w:w="666"/>
        <w:gridCol w:w="1515"/>
        <w:gridCol w:w="1514"/>
      </w:tblGrid>
      <w:tr w:rsidR="00EA476A" w:rsidRPr="00EA476A" w:rsidTr="00EA476A">
        <w:tc>
          <w:tcPr>
            <w:tcW w:w="328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A476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A476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п/ч</w:t>
            </w:r>
          </w:p>
        </w:tc>
        <w:tc>
          <w:tcPr>
            <w:tcW w:w="2131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A476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Статті витрат</w:t>
            </w:r>
          </w:p>
        </w:tc>
        <w:tc>
          <w:tcPr>
            <w:tcW w:w="622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A476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Один. виміру</w:t>
            </w:r>
          </w:p>
        </w:tc>
        <w:tc>
          <w:tcPr>
            <w:tcW w:w="346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A476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К-сть</w:t>
            </w:r>
          </w:p>
        </w:tc>
        <w:tc>
          <w:tcPr>
            <w:tcW w:w="787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A476A">
              <w:rPr>
                <w:rFonts w:ascii="Times New Roman" w:hAnsi="Times New Roman"/>
                <w:sz w:val="28"/>
                <w:szCs w:val="28"/>
                <w:lang w:eastAsia="uk-UA"/>
              </w:rPr>
              <w:t>Сума за місяць,  грн.</w:t>
            </w:r>
          </w:p>
        </w:tc>
        <w:tc>
          <w:tcPr>
            <w:tcW w:w="787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A476A">
              <w:rPr>
                <w:rFonts w:ascii="Times New Roman" w:hAnsi="Times New Roman"/>
                <w:sz w:val="28"/>
                <w:szCs w:val="28"/>
                <w:lang w:eastAsia="uk-UA"/>
              </w:rPr>
              <w:t>Сума за</w:t>
            </w: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A476A">
              <w:rPr>
                <w:rFonts w:ascii="Times New Roman" w:hAnsi="Times New Roman"/>
                <w:sz w:val="28"/>
                <w:szCs w:val="28"/>
                <w:lang w:eastAsia="uk-UA"/>
              </w:rPr>
              <w:t>рік, грн.</w:t>
            </w:r>
          </w:p>
        </w:tc>
      </w:tr>
      <w:tr w:rsidR="00EA476A" w:rsidRPr="00EA476A" w:rsidTr="00EA476A">
        <w:tc>
          <w:tcPr>
            <w:tcW w:w="328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A476A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1" w:type="pct"/>
          </w:tcPr>
          <w:p w:rsidR="00EA476A" w:rsidRPr="00EA476A" w:rsidRDefault="00EA476A" w:rsidP="00EA476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7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Заробітна плата з нарахуваннями (згідно з Табл. 4.)</w:t>
            </w:r>
          </w:p>
        </w:tc>
        <w:tc>
          <w:tcPr>
            <w:tcW w:w="622" w:type="pct"/>
          </w:tcPr>
          <w:p w:rsidR="00EA476A" w:rsidRPr="00EA476A" w:rsidRDefault="00EA476A" w:rsidP="00EA476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476A" w:rsidRPr="00EA476A" w:rsidRDefault="00EA476A" w:rsidP="00EA476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4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</w:t>
            </w:r>
            <w:proofErr w:type="spellEnd"/>
            <w:r w:rsidRPr="00EA4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6" w:type="pct"/>
          </w:tcPr>
          <w:p w:rsidR="00EA476A" w:rsidRPr="00EA476A" w:rsidRDefault="00EA476A" w:rsidP="00EA476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476A" w:rsidRPr="00EA476A" w:rsidRDefault="00EA476A" w:rsidP="00EA476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7" w:type="pct"/>
            <w:vAlign w:val="bottom"/>
          </w:tcPr>
          <w:p w:rsidR="00EA476A" w:rsidRPr="00EA476A" w:rsidRDefault="00EA476A" w:rsidP="00EA476A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76A" w:rsidRPr="00EA476A" w:rsidRDefault="00EA476A" w:rsidP="00EA476A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47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20707,75</w:t>
            </w:r>
          </w:p>
          <w:p w:rsidR="00EA476A" w:rsidRPr="00EA476A" w:rsidRDefault="00EA476A" w:rsidP="00EA476A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" w:type="pct"/>
            <w:vAlign w:val="bottom"/>
          </w:tcPr>
          <w:p w:rsidR="00EA476A" w:rsidRPr="00EA476A" w:rsidRDefault="00EA476A" w:rsidP="00EA476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76A">
              <w:rPr>
                <w:rFonts w:ascii="Times New Roman" w:hAnsi="Times New Roman" w:cs="Times New Roman"/>
                <w:bCs/>
                <w:sz w:val="28"/>
                <w:szCs w:val="28"/>
              </w:rPr>
              <w:t>165662,00</w:t>
            </w:r>
          </w:p>
          <w:p w:rsidR="00EA476A" w:rsidRPr="00EA476A" w:rsidRDefault="00EA476A" w:rsidP="00EA476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76A" w:rsidRPr="00EA476A" w:rsidTr="00EA476A">
        <w:tc>
          <w:tcPr>
            <w:tcW w:w="328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A476A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31" w:type="pct"/>
            <w:vAlign w:val="bottom"/>
          </w:tcPr>
          <w:p w:rsidR="00EA476A" w:rsidRPr="00EA476A" w:rsidRDefault="00EA476A" w:rsidP="00EA476A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47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Комунальні послуги (водопостачання, водовідведення, електропостачання (в частині різниці вартості за спожиту електроенергію)</w:t>
            </w:r>
          </w:p>
          <w:p w:rsidR="00EA476A" w:rsidRPr="00EA476A" w:rsidRDefault="00EA476A" w:rsidP="00EA476A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47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(згідно Табл.1.)</w:t>
            </w:r>
          </w:p>
        </w:tc>
        <w:tc>
          <w:tcPr>
            <w:tcW w:w="622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47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346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47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4292,25</w:t>
            </w: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76A">
              <w:rPr>
                <w:rFonts w:ascii="Times New Roman" w:hAnsi="Times New Roman" w:cs="Times New Roman"/>
                <w:bCs/>
                <w:sz w:val="28"/>
                <w:szCs w:val="28"/>
              </w:rPr>
              <w:t>34338,00</w:t>
            </w: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76A" w:rsidRPr="00EA476A" w:rsidTr="00EA476A">
        <w:tc>
          <w:tcPr>
            <w:tcW w:w="328" w:type="pct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131" w:type="pct"/>
            <w:vAlign w:val="bottom"/>
          </w:tcPr>
          <w:p w:rsidR="00EA476A" w:rsidRPr="00EA476A" w:rsidRDefault="00EA476A" w:rsidP="00EA476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47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622" w:type="pct"/>
            <w:vAlign w:val="bottom"/>
          </w:tcPr>
          <w:p w:rsidR="00EA476A" w:rsidRPr="00EA476A" w:rsidRDefault="00EA476A" w:rsidP="00EA476A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" w:type="pct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47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25000,00</w:t>
            </w:r>
          </w:p>
        </w:tc>
        <w:tc>
          <w:tcPr>
            <w:tcW w:w="787" w:type="pct"/>
            <w:shd w:val="clear" w:color="auto" w:fill="auto"/>
            <w:vAlign w:val="bottom"/>
          </w:tcPr>
          <w:p w:rsidR="00EA476A" w:rsidRPr="00EA476A" w:rsidRDefault="00EA476A" w:rsidP="00EA476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7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200000,00</w:t>
            </w:r>
          </w:p>
        </w:tc>
      </w:tr>
    </w:tbl>
    <w:p w:rsidR="00EA476A" w:rsidRDefault="00EA476A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76A" w:rsidRDefault="00EA476A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1D5" w:rsidRDefault="00363590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Очікувані результати</w:t>
      </w:r>
    </w:p>
    <w:p w:rsidR="00FB51D5" w:rsidRDefault="00FB51D5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1D5" w:rsidRDefault="00FB51D5">
      <w:pPr>
        <w:ind w:firstLine="720"/>
        <w:rPr>
          <w:rFonts w:ascii="Times New Roman" w:hAnsi="Times New Roman"/>
          <w:b/>
          <w:sz w:val="10"/>
          <w:szCs w:val="24"/>
          <w:lang w:eastAsia="ru-RU"/>
        </w:rPr>
      </w:pPr>
    </w:p>
    <w:p w:rsidR="00FB51D5" w:rsidRDefault="00363590">
      <w:pPr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Фінансування вище зазначених заходів дасть змогу забезпечити функціонування громадської вбиральні, розміщеної в центральній частині міста в належному санітарно - гігієнічному стані. </w:t>
      </w:r>
      <w:r>
        <w:rPr>
          <w:rFonts w:ascii="Times New Roman" w:hAnsi="Times New Roman"/>
          <w:bCs/>
          <w:sz w:val="28"/>
          <w:szCs w:val="28"/>
          <w:lang w:eastAsia="ru-RU"/>
        </w:rPr>
        <w:t>Утримання доглядачів та самої вбиральні за рахунок бюджетних коштів через казначейську мережу забезпечить безперебійну роботу вбиральні, а також більш зручне та якісне обслуговування населення, що</w:t>
      </w:r>
      <w:r>
        <w:rPr>
          <w:rFonts w:ascii="Times New Roman" w:hAnsi="Times New Roman"/>
          <w:sz w:val="28"/>
          <w:szCs w:val="28"/>
        </w:rPr>
        <w:t xml:space="preserve"> забезпечить покращення санітарного стану міста, його туристичної привабливості та комфорту мешканців, в тому числі осіб з обмеженими можливостями.</w:t>
      </w:r>
    </w:p>
    <w:p w:rsidR="00FB51D5" w:rsidRDefault="00363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Тому, реалізація Міської цільової програми «</w:t>
      </w:r>
      <w:r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вбиральні на 2022 рік» є одним з найважливіших питань, що потребує окремого фінансування для реалізації її заходів. </w:t>
      </w:r>
    </w:p>
    <w:p w:rsidR="00FB51D5" w:rsidRDefault="00FB51D5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D5" w:rsidRDefault="0036359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Відповідальні виконавці Програми</w:t>
      </w:r>
    </w:p>
    <w:p w:rsidR="00737A56" w:rsidRDefault="00737A56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D5" w:rsidRDefault="00363590">
      <w:pPr>
        <w:pStyle w:val="Standard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виконавцем Програми є управління житлово-комунального господарства Прилуцької міської ради, комунальне підприємство «Послуга» Прилуцької міської ради та інші розпорядники бюджетних коштів.  </w:t>
      </w:r>
    </w:p>
    <w:p w:rsidR="00FB51D5" w:rsidRDefault="00363590">
      <w:pPr>
        <w:pStyle w:val="aff3"/>
        <w:spacing w:beforeAutospacing="0" w:afterAutospacing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Координацію діяльності та систематичний контроль за виконанням передбачених Програмою заходів буде здійснювати  управління житлово-комунального господарства міської ради.</w:t>
      </w:r>
    </w:p>
    <w:p w:rsidR="00FB51D5" w:rsidRDefault="00363590">
      <w:pPr>
        <w:pStyle w:val="western"/>
        <w:spacing w:beforeAutospacing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Щорічний контроль за виконанням Програми,  ефективним та цільовим використанням коштів її виконавцями, здійснює постійна депутатська комісія міської ради з питань житлово-комунального господарства та управління комунальним майном.</w:t>
      </w:r>
    </w:p>
    <w:p w:rsidR="00FB51D5" w:rsidRDefault="00FB51D5">
      <w:pPr>
        <w:pStyle w:val="Standard"/>
        <w:snapToGrid w:val="0"/>
        <w:jc w:val="both"/>
        <w:rPr>
          <w:sz w:val="28"/>
          <w:szCs w:val="28"/>
        </w:rPr>
      </w:pPr>
    </w:p>
    <w:p w:rsidR="00FB51D5" w:rsidRDefault="00363590">
      <w:pPr>
        <w:widowControl w:val="0"/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Координація та контроль за ходом виконання Програми</w:t>
      </w:r>
    </w:p>
    <w:p w:rsidR="00FB51D5" w:rsidRDefault="00FB51D5">
      <w:pPr>
        <w:widowControl w:val="0"/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1D5" w:rsidRDefault="00363590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Координація та контроль за виконанням Програми покладається на  заступника міського голови за відповідним напрямком, управління житлово-комунального господарства Прилуцької міської ради, комунальне підприємство «Послуга», постійну профільну депутатську комісію.</w:t>
      </w:r>
    </w:p>
    <w:p w:rsidR="00FB51D5" w:rsidRDefault="00FB51D5">
      <w:pPr>
        <w:tabs>
          <w:tab w:val="left" w:pos="6810"/>
        </w:tabs>
        <w:rPr>
          <w:b/>
          <w:sz w:val="28"/>
          <w:szCs w:val="28"/>
        </w:rPr>
      </w:pPr>
    </w:p>
    <w:p w:rsidR="00FB51D5" w:rsidRDefault="00FB51D5">
      <w:pPr>
        <w:tabs>
          <w:tab w:val="left" w:pos="6810"/>
        </w:tabs>
        <w:rPr>
          <w:b/>
          <w:sz w:val="28"/>
          <w:szCs w:val="28"/>
        </w:rPr>
      </w:pPr>
    </w:p>
    <w:p w:rsidR="00FB51D5" w:rsidRDefault="00FB51D5">
      <w:pPr>
        <w:tabs>
          <w:tab w:val="left" w:pos="6810"/>
        </w:tabs>
        <w:rPr>
          <w:b/>
          <w:sz w:val="28"/>
          <w:szCs w:val="28"/>
        </w:rPr>
      </w:pPr>
    </w:p>
    <w:p w:rsidR="00FB51D5" w:rsidRDefault="00363590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КП «Послуга»</w:t>
      </w:r>
    </w:p>
    <w:p w:rsidR="00FB51D5" w:rsidRDefault="00363590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  <w:sectPr w:rsidR="00FB51D5">
          <w:headerReference w:type="default" r:id="rId9"/>
          <w:footerReference w:type="default" r:id="rId10"/>
          <w:pgSz w:w="11906" w:h="16838"/>
          <w:pgMar w:top="1134" w:right="567" w:bottom="1276" w:left="1701" w:header="360" w:footer="143" w:gutter="0"/>
          <w:cols w:space="720"/>
          <w:formProt w:val="0"/>
          <w:docGrid w:linePitch="600" w:charSpace="36864"/>
        </w:sectPr>
      </w:pPr>
      <w:r>
        <w:rPr>
          <w:rFonts w:ascii="Times New Roman" w:hAnsi="Times New Roman" w:cs="Times New Roman"/>
          <w:sz w:val="28"/>
          <w:szCs w:val="28"/>
        </w:rPr>
        <w:t>Прилуцької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</w:t>
      </w:r>
      <w:r w:rsidR="00EA4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EA4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Ніязов</w:t>
      </w:r>
    </w:p>
    <w:p w:rsidR="00FB51D5" w:rsidRDefault="00363590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51D5" w:rsidRDefault="00363590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Додаток №1</w:t>
      </w:r>
    </w:p>
    <w:p w:rsidR="00FB51D5" w:rsidRDefault="00363590">
      <w:pPr>
        <w:widowControl w:val="0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міської цільової програми</w:t>
      </w:r>
    </w:p>
    <w:p w:rsidR="00FB51D5" w:rsidRDefault="00363590">
      <w:pPr>
        <w:pStyle w:val="af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</w:t>
      </w:r>
    </w:p>
    <w:p w:rsidR="00FB51D5" w:rsidRDefault="00363590">
      <w:pPr>
        <w:pStyle w:val="af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вбиральні на 2022 рік</w:t>
      </w:r>
      <w:r>
        <w:rPr>
          <w:rStyle w:val="aa"/>
          <w:rFonts w:ascii="Times New Roman" w:hAnsi="Times New Roman"/>
          <w:bCs/>
          <w:sz w:val="28"/>
          <w:szCs w:val="28"/>
        </w:rPr>
        <w:t>»</w:t>
      </w:r>
    </w:p>
    <w:p w:rsidR="00FB51D5" w:rsidRDefault="00FB51D5">
      <w:pPr>
        <w:pStyle w:val="af"/>
        <w:spacing w:after="0"/>
        <w:ind w:left="8496"/>
        <w:rPr>
          <w:rFonts w:ascii="Times New Roman" w:hAnsi="Times New Roman"/>
          <w:sz w:val="28"/>
          <w:szCs w:val="28"/>
        </w:rPr>
      </w:pPr>
    </w:p>
    <w:p w:rsidR="00FB51D5" w:rsidRDefault="00363590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Орієнтовні обсяги фінансування міської цільової програми</w:t>
      </w:r>
    </w:p>
    <w:p w:rsidR="00FB51D5" w:rsidRDefault="00363590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Забезпечення функціонування громадської вбиральні на 2022 рік</w:t>
      </w:r>
      <w:r>
        <w:rPr>
          <w:rStyle w:val="aa"/>
          <w:rFonts w:ascii="Times New Roman" w:hAnsi="Times New Roman"/>
          <w:b w:val="0"/>
          <w:bCs/>
          <w:sz w:val="28"/>
          <w:szCs w:val="28"/>
        </w:rPr>
        <w:t>»</w:t>
      </w:r>
    </w:p>
    <w:p w:rsidR="00FB51D5" w:rsidRDefault="00FB51D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1"/>
        <w:gridCol w:w="2025"/>
        <w:gridCol w:w="1520"/>
        <w:gridCol w:w="2025"/>
        <w:gridCol w:w="1182"/>
      </w:tblGrid>
      <w:tr w:rsidR="00737A56" w:rsidRPr="00737A56" w:rsidTr="00AE1678">
        <w:tc>
          <w:tcPr>
            <w:tcW w:w="2726" w:type="pct"/>
          </w:tcPr>
          <w:p w:rsidR="00737A56" w:rsidRPr="00737A56" w:rsidRDefault="00737A56" w:rsidP="00737A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682" w:type="pct"/>
          </w:tcPr>
          <w:p w:rsidR="00737A56" w:rsidRPr="00737A56" w:rsidRDefault="00737A56" w:rsidP="00737A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Один. </w:t>
            </w:r>
          </w:p>
          <w:p w:rsidR="00737A56" w:rsidRPr="00737A56" w:rsidRDefault="00737A56" w:rsidP="00737A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b/>
                <w:sz w:val="28"/>
                <w:szCs w:val="28"/>
              </w:rPr>
              <w:t>виміру</w:t>
            </w:r>
          </w:p>
        </w:tc>
        <w:tc>
          <w:tcPr>
            <w:tcW w:w="1592" w:type="pct"/>
            <w:gridSpan w:val="3"/>
            <w:tcBorders>
              <w:bottom w:val="single" w:sz="4" w:space="0" w:color="auto"/>
            </w:tcBorders>
          </w:tcPr>
          <w:p w:rsidR="00737A56" w:rsidRPr="00737A56" w:rsidRDefault="00737A56" w:rsidP="00737A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 обсяги</w:t>
            </w:r>
          </w:p>
          <w:p w:rsidR="00737A56" w:rsidRPr="00737A56" w:rsidRDefault="00737A56" w:rsidP="00737A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фінансування, грн.</w:t>
            </w:r>
          </w:p>
          <w:p w:rsidR="00737A56" w:rsidRPr="00737A56" w:rsidRDefault="00737A56" w:rsidP="00737A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b/>
                <w:sz w:val="28"/>
                <w:szCs w:val="28"/>
              </w:rPr>
              <w:t>2022 р.</w:t>
            </w:r>
          </w:p>
        </w:tc>
      </w:tr>
      <w:tr w:rsidR="00737A56" w:rsidRPr="00737A56" w:rsidTr="00AE1678">
        <w:tc>
          <w:tcPr>
            <w:tcW w:w="2726" w:type="pct"/>
          </w:tcPr>
          <w:p w:rsidR="00737A56" w:rsidRPr="00737A56" w:rsidRDefault="00737A56" w:rsidP="00737A56">
            <w:pPr>
              <w:snapToGrid w:val="0"/>
              <w:ind w:lef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 xml:space="preserve">Планові надходження від відвідувачів за послуги користування вбиральнею (відшкодовує спецодяг, інвентар та миючі засоби, електропостачання, загальновиробничі витрати, в </w:t>
            </w:r>
            <w:proofErr w:type="spellStart"/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. витрати на  поточний ремонт та технічне обслуговування мереж водо-, електропостачання та водовідведення)</w:t>
            </w:r>
          </w:p>
        </w:tc>
        <w:tc>
          <w:tcPr>
            <w:tcW w:w="682" w:type="pct"/>
          </w:tcPr>
          <w:p w:rsidR="00737A56" w:rsidRPr="00737A56" w:rsidRDefault="00737A56" w:rsidP="00737A5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512" w:type="pct"/>
            <w:tcBorders>
              <w:bottom w:val="single" w:sz="4" w:space="0" w:color="auto"/>
              <w:right w:val="nil"/>
            </w:tcBorders>
          </w:tcPr>
          <w:p w:rsidR="00737A56" w:rsidRPr="00737A56" w:rsidRDefault="00737A56" w:rsidP="00737A5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auto"/>
              <w:right w:val="nil"/>
            </w:tcBorders>
          </w:tcPr>
          <w:p w:rsidR="00737A56" w:rsidRPr="00737A56" w:rsidRDefault="00737A56" w:rsidP="00737A5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48670,00</w:t>
            </w:r>
          </w:p>
        </w:tc>
        <w:tc>
          <w:tcPr>
            <w:tcW w:w="398" w:type="pct"/>
            <w:tcBorders>
              <w:left w:val="nil"/>
              <w:bottom w:val="single" w:sz="4" w:space="0" w:color="auto"/>
            </w:tcBorders>
          </w:tcPr>
          <w:p w:rsidR="00737A56" w:rsidRPr="00737A56" w:rsidRDefault="00737A56" w:rsidP="00737A5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7A56" w:rsidRPr="00737A56" w:rsidTr="00AE1678">
        <w:tc>
          <w:tcPr>
            <w:tcW w:w="2726" w:type="pct"/>
          </w:tcPr>
          <w:p w:rsidR="00737A56" w:rsidRPr="00737A56" w:rsidRDefault="00737A56" w:rsidP="00737A56">
            <w:pPr>
              <w:snapToGrid w:val="0"/>
              <w:ind w:left="228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Витрати, що відшкодовуються за рахунок міського бюджету (відшкодовує заробітну плату з нарахуваннями, водопостачання та водовідведення;  електропостачання</w:t>
            </w:r>
            <w:r w:rsidRPr="00737A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 частині різниці вартості за спожиту електроенергію</w:t>
            </w: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2" w:type="pct"/>
          </w:tcPr>
          <w:p w:rsidR="00737A56" w:rsidRPr="00737A56" w:rsidRDefault="00737A56" w:rsidP="00737A5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грн.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7A56" w:rsidRPr="00737A56" w:rsidRDefault="00737A56" w:rsidP="00737A56">
            <w:pPr>
              <w:suppressLineNumber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A56" w:rsidRPr="00737A56" w:rsidRDefault="00737A56" w:rsidP="00737A5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7A56" w:rsidRPr="00737A56" w:rsidRDefault="00737A56" w:rsidP="00737A56">
            <w:pPr>
              <w:suppressLineNumber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7A56" w:rsidRPr="00737A56" w:rsidTr="00AE1678">
        <w:tc>
          <w:tcPr>
            <w:tcW w:w="2726" w:type="pct"/>
          </w:tcPr>
          <w:p w:rsidR="00737A56" w:rsidRPr="00737A56" w:rsidRDefault="00737A56" w:rsidP="00737A56">
            <w:pPr>
              <w:suppressLineNumbers/>
              <w:ind w:left="2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682" w:type="pct"/>
          </w:tcPr>
          <w:p w:rsidR="00737A56" w:rsidRPr="00737A56" w:rsidRDefault="00737A56" w:rsidP="00737A5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грн.</w:t>
            </w:r>
          </w:p>
        </w:tc>
        <w:tc>
          <w:tcPr>
            <w:tcW w:w="512" w:type="pct"/>
            <w:tcBorders>
              <w:right w:val="nil"/>
            </w:tcBorders>
          </w:tcPr>
          <w:p w:rsidR="00737A56" w:rsidRPr="00737A56" w:rsidRDefault="00737A56" w:rsidP="00737A56">
            <w:pPr>
              <w:suppressLineNumber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2" w:type="pct"/>
            <w:tcBorders>
              <w:left w:val="nil"/>
              <w:right w:val="nil"/>
            </w:tcBorders>
          </w:tcPr>
          <w:p w:rsidR="00737A56" w:rsidRPr="00737A56" w:rsidRDefault="00737A56" w:rsidP="00737A5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248670,00</w:t>
            </w:r>
          </w:p>
        </w:tc>
        <w:tc>
          <w:tcPr>
            <w:tcW w:w="398" w:type="pct"/>
            <w:tcBorders>
              <w:left w:val="nil"/>
            </w:tcBorders>
          </w:tcPr>
          <w:p w:rsidR="00737A56" w:rsidRPr="00737A56" w:rsidRDefault="00737A56" w:rsidP="00737A56">
            <w:pPr>
              <w:suppressLineNumber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37A56" w:rsidRPr="00737A56" w:rsidRDefault="00737A56" w:rsidP="00737A56">
      <w:pPr>
        <w:rPr>
          <w:rFonts w:ascii="Times New Roman" w:hAnsi="Times New Roman" w:cs="Times New Roman"/>
          <w:sz w:val="28"/>
          <w:szCs w:val="28"/>
        </w:rPr>
      </w:pPr>
    </w:p>
    <w:p w:rsidR="00737A56" w:rsidRPr="00737A56" w:rsidRDefault="00737A56" w:rsidP="00737A56">
      <w:pPr>
        <w:rPr>
          <w:rFonts w:ascii="Times New Roman" w:hAnsi="Times New Roman" w:cs="Times New Roman"/>
          <w:sz w:val="28"/>
          <w:szCs w:val="28"/>
        </w:rPr>
      </w:pPr>
    </w:p>
    <w:p w:rsidR="00737A56" w:rsidRPr="00737A56" w:rsidRDefault="00737A56" w:rsidP="00737A56">
      <w:pPr>
        <w:rPr>
          <w:rFonts w:ascii="Times New Roman" w:hAnsi="Times New Roman" w:cs="Times New Roman"/>
          <w:sz w:val="28"/>
          <w:szCs w:val="28"/>
        </w:rPr>
      </w:pPr>
    </w:p>
    <w:p w:rsidR="00737A56" w:rsidRPr="00737A56" w:rsidRDefault="00737A56" w:rsidP="00737A56">
      <w:pPr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rPr>
          <w:rFonts w:ascii="Times New Roman" w:hAnsi="Times New Roman" w:cs="Times New Roman"/>
          <w:sz w:val="28"/>
          <w:szCs w:val="28"/>
        </w:rPr>
      </w:pPr>
    </w:p>
    <w:p w:rsidR="00FB51D5" w:rsidRDefault="00FB51D5">
      <w:pPr>
        <w:rPr>
          <w:rFonts w:ascii="Times New Roman" w:hAnsi="Times New Roman" w:cs="Times New Roman"/>
          <w:sz w:val="28"/>
          <w:szCs w:val="28"/>
        </w:rPr>
      </w:pPr>
    </w:p>
    <w:p w:rsidR="00FB51D5" w:rsidRDefault="00363590">
      <w:pPr>
        <w:shd w:val="clear" w:color="auto" w:fill="FFFFFF"/>
        <w:spacing w:line="20" w:lineRule="atLeast"/>
        <w:ind w:left="8496" w:right="85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№2</w:t>
      </w:r>
    </w:p>
    <w:p w:rsidR="00FB51D5" w:rsidRDefault="00363590">
      <w:pPr>
        <w:widowControl w:val="0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до міської цільової програми</w:t>
      </w:r>
    </w:p>
    <w:p w:rsidR="00FB51D5" w:rsidRDefault="00363590">
      <w:pPr>
        <w:pStyle w:val="af"/>
        <w:spacing w:after="0" w:line="240" w:lineRule="auto"/>
        <w:ind w:left="920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  </w:t>
      </w:r>
    </w:p>
    <w:p w:rsidR="00FB51D5" w:rsidRDefault="00363590">
      <w:pPr>
        <w:pStyle w:val="af"/>
        <w:spacing w:after="0" w:line="240" w:lineRule="auto"/>
        <w:ind w:left="920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вбиральні на 2022 рік</w:t>
      </w:r>
      <w:r>
        <w:rPr>
          <w:rStyle w:val="aa"/>
          <w:rFonts w:ascii="Times New Roman" w:hAnsi="Times New Roman"/>
          <w:bCs/>
          <w:sz w:val="28"/>
          <w:szCs w:val="28"/>
        </w:rPr>
        <w:t>»</w:t>
      </w:r>
    </w:p>
    <w:p w:rsidR="00FB51D5" w:rsidRDefault="00FB51D5">
      <w:pPr>
        <w:pStyle w:val="af"/>
        <w:spacing w:after="0"/>
        <w:ind w:left="8496"/>
        <w:rPr>
          <w:rFonts w:ascii="Times New Roman" w:hAnsi="Times New Roman"/>
          <w:sz w:val="28"/>
          <w:szCs w:val="28"/>
        </w:rPr>
      </w:pPr>
    </w:p>
    <w:p w:rsidR="00FB51D5" w:rsidRDefault="00363590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Орієнтовні обсяги фінансування міської цільової програми 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Забезпечення функціонування громадської вбиральні </w:t>
      </w:r>
    </w:p>
    <w:p w:rsidR="00FB51D5" w:rsidRDefault="00363590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2022 рік</w:t>
      </w:r>
      <w:r>
        <w:rPr>
          <w:rStyle w:val="aa"/>
          <w:rFonts w:ascii="Times New Roman" w:hAnsi="Times New Roman"/>
          <w:b w:val="0"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(по місяцях)</w:t>
      </w:r>
    </w:p>
    <w:p w:rsidR="00FB51D5" w:rsidRDefault="00FB51D5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51D5" w:rsidRDefault="00FB51D5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3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417"/>
        <w:gridCol w:w="1418"/>
        <w:gridCol w:w="1417"/>
        <w:gridCol w:w="1418"/>
        <w:gridCol w:w="1494"/>
      </w:tblGrid>
      <w:tr w:rsidR="00737A56" w:rsidRPr="00737A56" w:rsidTr="00AE1678">
        <w:tc>
          <w:tcPr>
            <w:tcW w:w="3652" w:type="dxa"/>
            <w:vMerge w:val="restart"/>
          </w:tcPr>
          <w:p w:rsidR="00737A56" w:rsidRPr="00737A56" w:rsidRDefault="00737A56" w:rsidP="00737A56">
            <w:pPr>
              <w:suppressAutoHyphens/>
              <w:spacing w:line="20" w:lineRule="atLeast"/>
              <w:ind w:right="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A56"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11417" w:type="dxa"/>
            <w:gridSpan w:val="8"/>
          </w:tcPr>
          <w:p w:rsidR="00737A56" w:rsidRPr="00737A56" w:rsidRDefault="00737A56" w:rsidP="00737A56">
            <w:pPr>
              <w:suppressAutoHyphens/>
              <w:spacing w:line="20" w:lineRule="atLeast"/>
              <w:ind w:right="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A56">
              <w:rPr>
                <w:rFonts w:ascii="Times New Roman" w:hAnsi="Times New Roman"/>
                <w:b/>
                <w:sz w:val="28"/>
                <w:szCs w:val="28"/>
              </w:rPr>
              <w:t>Орієнтовні обсяги фінансування у 2022 році, грн.</w:t>
            </w:r>
          </w:p>
          <w:p w:rsidR="00737A56" w:rsidRPr="00737A56" w:rsidRDefault="00737A56" w:rsidP="00737A56">
            <w:pPr>
              <w:suppressAutoHyphens/>
              <w:spacing w:line="20" w:lineRule="atLeast"/>
              <w:ind w:right="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7A56" w:rsidRPr="00737A56" w:rsidTr="00AE1678">
        <w:tc>
          <w:tcPr>
            <w:tcW w:w="3652" w:type="dxa"/>
            <w:vMerge/>
          </w:tcPr>
          <w:p w:rsidR="00737A56" w:rsidRPr="00737A56" w:rsidRDefault="00737A56" w:rsidP="00737A56">
            <w:pPr>
              <w:suppressAutoHyphens/>
              <w:spacing w:line="20" w:lineRule="atLeast"/>
              <w:ind w:right="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A56"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</w:p>
        </w:tc>
        <w:tc>
          <w:tcPr>
            <w:tcW w:w="1417" w:type="dxa"/>
          </w:tcPr>
          <w:p w:rsidR="00737A56" w:rsidRPr="00737A56" w:rsidRDefault="00737A56" w:rsidP="00737A5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A56">
              <w:rPr>
                <w:rFonts w:ascii="Times New Roman" w:hAnsi="Times New Roman" w:cs="Times New Roman"/>
                <w:sz w:val="26"/>
                <w:szCs w:val="26"/>
              </w:rPr>
              <w:t>Червень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A56">
              <w:rPr>
                <w:rFonts w:ascii="Times New Roman" w:hAnsi="Times New Roman" w:cs="Times New Roman"/>
                <w:sz w:val="26"/>
                <w:szCs w:val="26"/>
              </w:rPr>
              <w:t>Липень</w:t>
            </w:r>
          </w:p>
        </w:tc>
        <w:tc>
          <w:tcPr>
            <w:tcW w:w="1417" w:type="dxa"/>
          </w:tcPr>
          <w:p w:rsidR="00737A56" w:rsidRPr="00737A56" w:rsidRDefault="00737A56" w:rsidP="00737A5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A56">
              <w:rPr>
                <w:rFonts w:ascii="Times New Roman" w:hAnsi="Times New Roman" w:cs="Times New Roman"/>
                <w:sz w:val="26"/>
                <w:szCs w:val="26"/>
              </w:rPr>
              <w:t>Серпень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A56">
              <w:rPr>
                <w:rFonts w:ascii="Times New Roman" w:hAnsi="Times New Roman" w:cs="Times New Roman"/>
                <w:sz w:val="26"/>
                <w:szCs w:val="26"/>
              </w:rPr>
              <w:t xml:space="preserve">Вересень </w:t>
            </w:r>
          </w:p>
        </w:tc>
        <w:tc>
          <w:tcPr>
            <w:tcW w:w="1417" w:type="dxa"/>
          </w:tcPr>
          <w:p w:rsidR="00737A56" w:rsidRPr="00737A56" w:rsidRDefault="00737A56" w:rsidP="00737A5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A56">
              <w:rPr>
                <w:rFonts w:ascii="Times New Roman" w:hAnsi="Times New Roman" w:cs="Times New Roman"/>
                <w:sz w:val="26"/>
                <w:szCs w:val="26"/>
              </w:rPr>
              <w:t xml:space="preserve">Жовтень 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A56">
              <w:rPr>
                <w:rFonts w:ascii="Times New Roman" w:hAnsi="Times New Roman" w:cs="Times New Roman"/>
                <w:sz w:val="26"/>
                <w:szCs w:val="26"/>
              </w:rPr>
              <w:t>Листопад</w:t>
            </w:r>
          </w:p>
        </w:tc>
        <w:tc>
          <w:tcPr>
            <w:tcW w:w="1494" w:type="dxa"/>
          </w:tcPr>
          <w:p w:rsidR="00737A56" w:rsidRPr="00737A56" w:rsidRDefault="00737A56" w:rsidP="00737A5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A56"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737A56" w:rsidRPr="00737A56" w:rsidTr="00AE1678">
        <w:tc>
          <w:tcPr>
            <w:tcW w:w="3652" w:type="dxa"/>
          </w:tcPr>
          <w:p w:rsidR="00737A56" w:rsidRPr="00737A56" w:rsidRDefault="00737A56" w:rsidP="00737A56">
            <w:pPr>
              <w:suppressAutoHyphens/>
              <w:spacing w:line="20" w:lineRule="atLeast"/>
              <w:ind w:right="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A56"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417" w:type="dxa"/>
          </w:tcPr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417" w:type="dxa"/>
          </w:tcPr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417" w:type="dxa"/>
          </w:tcPr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6085,00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6085,00</w:t>
            </w:r>
          </w:p>
        </w:tc>
        <w:tc>
          <w:tcPr>
            <w:tcW w:w="1494" w:type="dxa"/>
          </w:tcPr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6085,00</w:t>
            </w:r>
          </w:p>
        </w:tc>
      </w:tr>
      <w:tr w:rsidR="00737A56" w:rsidRPr="00737A56" w:rsidTr="00AE1678">
        <w:tc>
          <w:tcPr>
            <w:tcW w:w="3652" w:type="dxa"/>
          </w:tcPr>
          <w:p w:rsidR="00737A56" w:rsidRPr="00737A56" w:rsidRDefault="00737A56" w:rsidP="00737A56">
            <w:pPr>
              <w:suppressAutoHyphens/>
              <w:spacing w:line="20" w:lineRule="atLeast"/>
              <w:ind w:right="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  <w:tc>
          <w:tcPr>
            <w:tcW w:w="1417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  <w:tc>
          <w:tcPr>
            <w:tcW w:w="1417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  <w:tc>
          <w:tcPr>
            <w:tcW w:w="1417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  <w:tc>
          <w:tcPr>
            <w:tcW w:w="1494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</w:tr>
      <w:tr w:rsidR="00737A56" w:rsidRPr="00737A56" w:rsidTr="00AE1678">
        <w:trPr>
          <w:trHeight w:val="450"/>
        </w:trPr>
        <w:tc>
          <w:tcPr>
            <w:tcW w:w="3652" w:type="dxa"/>
          </w:tcPr>
          <w:p w:rsidR="00737A56" w:rsidRPr="00737A56" w:rsidRDefault="00737A56" w:rsidP="00737A56">
            <w:pPr>
              <w:suppressAutoHyphens/>
              <w:spacing w:line="20" w:lineRule="atLeast"/>
              <w:ind w:right="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31083,00</w:t>
            </w:r>
          </w:p>
        </w:tc>
        <w:tc>
          <w:tcPr>
            <w:tcW w:w="1417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31083,00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31083,00</w:t>
            </w:r>
          </w:p>
        </w:tc>
        <w:tc>
          <w:tcPr>
            <w:tcW w:w="1417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31083,00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31083,00</w:t>
            </w:r>
          </w:p>
        </w:tc>
        <w:tc>
          <w:tcPr>
            <w:tcW w:w="1417" w:type="dxa"/>
          </w:tcPr>
          <w:p w:rsidR="00737A56" w:rsidRPr="00737A56" w:rsidRDefault="00D13B9E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31085</w:t>
            </w:r>
            <w:r w:rsidR="00737A56" w:rsidRPr="00737A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31085,00</w:t>
            </w:r>
          </w:p>
        </w:tc>
        <w:tc>
          <w:tcPr>
            <w:tcW w:w="1494" w:type="dxa"/>
          </w:tcPr>
          <w:p w:rsidR="00737A56" w:rsidRPr="00737A56" w:rsidRDefault="00737A56" w:rsidP="00737A5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6">
              <w:rPr>
                <w:rFonts w:ascii="Times New Roman" w:hAnsi="Times New Roman" w:cs="Times New Roman"/>
                <w:sz w:val="28"/>
                <w:szCs w:val="28"/>
              </w:rPr>
              <w:t>31085,00</w:t>
            </w:r>
          </w:p>
        </w:tc>
      </w:tr>
    </w:tbl>
    <w:p w:rsidR="00737A56" w:rsidRPr="00737A56" w:rsidRDefault="00737A56" w:rsidP="00737A56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51D5" w:rsidRDefault="00FB51D5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51D5" w:rsidRDefault="00FB51D5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51D5" w:rsidRDefault="00FB51D5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51D5" w:rsidRDefault="00FB51D5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51D5" w:rsidRDefault="00FB51D5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51D5" w:rsidRDefault="00FB51D5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51D5" w:rsidRDefault="00FB51D5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51D5" w:rsidRDefault="00FB51D5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51D5" w:rsidRDefault="00FB51D5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51D5" w:rsidRDefault="00FB51D5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sectPr w:rsidR="00FB51D5" w:rsidSect="00420C7A">
      <w:headerReference w:type="default" r:id="rId11"/>
      <w:footerReference w:type="default" r:id="rId12"/>
      <w:pgSz w:w="16838" w:h="11906" w:orient="landscape"/>
      <w:pgMar w:top="568" w:right="567" w:bottom="851" w:left="1418" w:header="255" w:footer="131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54" w:rsidRDefault="00877E54">
      <w:r>
        <w:separator/>
      </w:r>
    </w:p>
  </w:endnote>
  <w:endnote w:type="continuationSeparator" w:id="0">
    <w:p w:rsidR="00877E54" w:rsidRDefault="0087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charset w:val="CC"/>
    <w:family w:val="swiss"/>
    <w:pitch w:val="variable"/>
  </w:font>
  <w:font w:name="TimesNewRomanOOEnc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310345"/>
      <w:docPartObj>
        <w:docPartGallery w:val="Page Numbers (Bottom of Page)"/>
        <w:docPartUnique/>
      </w:docPartObj>
    </w:sdtPr>
    <w:sdtEndPr/>
    <w:sdtContent>
      <w:p w:rsidR="00EA476A" w:rsidRDefault="00EA476A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6E2F">
          <w:rPr>
            <w:noProof/>
          </w:rPr>
          <w:t>1</w:t>
        </w:r>
        <w:r>
          <w:fldChar w:fldCharType="end"/>
        </w:r>
      </w:p>
      <w:p w:rsidR="00EA476A" w:rsidRDefault="00877E54">
        <w:pPr>
          <w:pStyle w:val="afb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593812"/>
      <w:docPartObj>
        <w:docPartGallery w:val="Page Numbers (Bottom of Page)"/>
        <w:docPartUnique/>
      </w:docPartObj>
    </w:sdtPr>
    <w:sdtEndPr/>
    <w:sdtContent>
      <w:p w:rsidR="00EA476A" w:rsidRDefault="00EA476A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6E2F">
          <w:rPr>
            <w:noProof/>
          </w:rPr>
          <w:t>9</w:t>
        </w:r>
        <w:r>
          <w:fldChar w:fldCharType="end"/>
        </w:r>
      </w:p>
    </w:sdtContent>
  </w:sdt>
  <w:p w:rsidR="00EA476A" w:rsidRDefault="00EA476A">
    <w:pPr>
      <w:pStyle w:val="af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976469"/>
      <w:docPartObj>
        <w:docPartGallery w:val="Page Numbers (Bottom of Page)"/>
        <w:docPartUnique/>
      </w:docPartObj>
    </w:sdtPr>
    <w:sdtEndPr/>
    <w:sdtContent>
      <w:p w:rsidR="00EA476A" w:rsidRDefault="00EA476A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6E2F">
          <w:rPr>
            <w:noProof/>
          </w:rPr>
          <w:t>11</w:t>
        </w:r>
        <w:r>
          <w:fldChar w:fldCharType="end"/>
        </w:r>
      </w:p>
    </w:sdtContent>
  </w:sdt>
  <w:p w:rsidR="00EA476A" w:rsidRDefault="00EA47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54" w:rsidRDefault="00877E54">
      <w:r>
        <w:separator/>
      </w:r>
    </w:p>
  </w:footnote>
  <w:footnote w:type="continuationSeparator" w:id="0">
    <w:p w:rsidR="00877E54" w:rsidRDefault="0087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6A" w:rsidRDefault="00EA47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6A" w:rsidRDefault="00EA476A">
    <w:pPr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7485"/>
    <w:multiLevelType w:val="multilevel"/>
    <w:tmpl w:val="C6FC26C6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662116"/>
    <w:multiLevelType w:val="multilevel"/>
    <w:tmpl w:val="09FC8086"/>
    <w:lvl w:ilvl="0">
      <w:start w:val="2"/>
      <w:numFmt w:val="bullet"/>
      <w:lvlText w:val="-"/>
      <w:lvlJc w:val="left"/>
      <w:pPr>
        <w:tabs>
          <w:tab w:val="num" w:pos="0"/>
        </w:tabs>
        <w:ind w:left="142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11CC1"/>
    <w:multiLevelType w:val="multilevel"/>
    <w:tmpl w:val="B07AB0B4"/>
    <w:lvl w:ilvl="0">
      <w:start w:val="2"/>
      <w:numFmt w:val="decimal"/>
      <w:lvlText w:val="%1."/>
      <w:lvlJc w:val="left"/>
      <w:pPr>
        <w:tabs>
          <w:tab w:val="num" w:pos="0"/>
        </w:tabs>
        <w:ind w:left="10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3" w:hanging="180"/>
      </w:pPr>
    </w:lvl>
  </w:abstractNum>
  <w:abstractNum w:abstractNumId="3" w15:restartNumberingAfterBreak="0">
    <w:nsid w:val="7B954367"/>
    <w:multiLevelType w:val="multilevel"/>
    <w:tmpl w:val="2C7AC5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D5"/>
    <w:rsid w:val="000603D4"/>
    <w:rsid w:val="00076E2F"/>
    <w:rsid w:val="00275AB2"/>
    <w:rsid w:val="00363590"/>
    <w:rsid w:val="003D55B0"/>
    <w:rsid w:val="00411BCD"/>
    <w:rsid w:val="00420C7A"/>
    <w:rsid w:val="0046126B"/>
    <w:rsid w:val="00737A56"/>
    <w:rsid w:val="00871D8D"/>
    <w:rsid w:val="00877E54"/>
    <w:rsid w:val="00BC3E3B"/>
    <w:rsid w:val="00D13B9E"/>
    <w:rsid w:val="00DA00B8"/>
    <w:rsid w:val="00EA476A"/>
    <w:rsid w:val="00F077EF"/>
    <w:rsid w:val="00F35BE2"/>
    <w:rsid w:val="00FB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07E7"/>
  <w15:docId w15:val="{0546FBD2-3E8F-4CDB-9819-3FC9E044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AC"/>
    <w:pPr>
      <w:jc w:val="both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E45DAC"/>
    <w:pPr>
      <w:keepNext/>
      <w:tabs>
        <w:tab w:val="left" w:pos="0"/>
      </w:tabs>
      <w:spacing w:line="360" w:lineRule="auto"/>
      <w:ind w:left="360" w:hanging="36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7CB1"/>
    <w:pPr>
      <w:keepNext/>
      <w:jc w:val="center"/>
      <w:outlineLvl w:val="1"/>
    </w:pPr>
    <w:rPr>
      <w:rFonts w:ascii="Times New Roman" w:hAnsi="Times New Roman" w:cs="Times New Roman"/>
      <w:b/>
      <w:i/>
      <w:caps/>
      <w:sz w:val="36"/>
      <w:szCs w:val="20"/>
    </w:rPr>
  </w:style>
  <w:style w:type="paragraph" w:styleId="3">
    <w:name w:val="heading 3"/>
    <w:basedOn w:val="a"/>
    <w:next w:val="a"/>
    <w:link w:val="31"/>
    <w:uiPriority w:val="9"/>
    <w:qFormat/>
    <w:rsid w:val="00E45DAC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45DAC"/>
    <w:pPr>
      <w:keepNext/>
      <w:suppressAutoHyphens w:val="0"/>
      <w:spacing w:before="240" w:after="60"/>
      <w:jc w:val="left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qFormat/>
    <w:rsid w:val="002F0DCE"/>
    <w:rPr>
      <w:rFonts w:ascii="Cambria" w:eastAsia="Times New Roman" w:hAnsi="Cambria" w:cs="Times New Roman"/>
      <w:b/>
      <w:bCs/>
      <w:kern w:val="2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9"/>
    <w:qFormat/>
    <w:locked/>
    <w:rsid w:val="004A7CB1"/>
    <w:rPr>
      <w:b/>
      <w:i/>
      <w:caps/>
      <w:sz w:val="36"/>
      <w:lang w:eastAsia="ar-SA" w:bidi="ar-SA"/>
    </w:rPr>
  </w:style>
  <w:style w:type="character" w:customStyle="1" w:styleId="31">
    <w:name w:val="Заголовок 3 Знак1"/>
    <w:link w:val="3"/>
    <w:uiPriority w:val="9"/>
    <w:semiHidden/>
    <w:qFormat/>
    <w:rsid w:val="002F0DCE"/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customStyle="1" w:styleId="40">
    <w:name w:val="Заголовок 4 Знак"/>
    <w:link w:val="4"/>
    <w:uiPriority w:val="9"/>
    <w:semiHidden/>
    <w:qFormat/>
    <w:rsid w:val="002F0DCE"/>
    <w:rPr>
      <w:rFonts w:ascii="Calibri" w:eastAsia="Times New Roman" w:hAnsi="Calibri" w:cs="Times New Roman"/>
      <w:b/>
      <w:bCs/>
      <w:sz w:val="28"/>
      <w:szCs w:val="28"/>
      <w:lang w:val="uk-UA" w:eastAsia="ar-SA"/>
    </w:rPr>
  </w:style>
  <w:style w:type="character" w:customStyle="1" w:styleId="WW8Num1z0">
    <w:name w:val="WW8Num1z0"/>
    <w:uiPriority w:val="99"/>
    <w:qFormat/>
    <w:rsid w:val="00E45DAC"/>
    <w:rPr>
      <w:rFonts w:ascii="Symbol" w:hAnsi="Symbol"/>
      <w:color w:val="000000"/>
      <w:sz w:val="28"/>
      <w:lang w:val="uk-UA"/>
    </w:rPr>
  </w:style>
  <w:style w:type="character" w:customStyle="1" w:styleId="WW8Num2z0">
    <w:name w:val="WW8Num2z0"/>
    <w:uiPriority w:val="99"/>
    <w:qFormat/>
    <w:rsid w:val="00E45DAC"/>
    <w:rPr>
      <w:rFonts w:ascii="Symbol" w:hAnsi="Symbol"/>
      <w:sz w:val="28"/>
    </w:rPr>
  </w:style>
  <w:style w:type="character" w:customStyle="1" w:styleId="WW8Num3z0">
    <w:name w:val="WW8Num3z0"/>
    <w:uiPriority w:val="99"/>
    <w:qFormat/>
    <w:rsid w:val="00E45DAC"/>
    <w:rPr>
      <w:rFonts w:ascii="Symbol" w:hAnsi="Symbol"/>
      <w:sz w:val="28"/>
    </w:rPr>
  </w:style>
  <w:style w:type="character" w:customStyle="1" w:styleId="WW8Num1z1">
    <w:name w:val="WW8Num1z1"/>
    <w:uiPriority w:val="99"/>
    <w:qFormat/>
    <w:rsid w:val="00E45DAC"/>
  </w:style>
  <w:style w:type="character" w:customStyle="1" w:styleId="WW8Num1z2">
    <w:name w:val="WW8Num1z2"/>
    <w:uiPriority w:val="99"/>
    <w:qFormat/>
    <w:rsid w:val="00E45DAC"/>
  </w:style>
  <w:style w:type="character" w:customStyle="1" w:styleId="WW8Num1z3">
    <w:name w:val="WW8Num1z3"/>
    <w:uiPriority w:val="99"/>
    <w:qFormat/>
    <w:rsid w:val="00E45DAC"/>
  </w:style>
  <w:style w:type="character" w:customStyle="1" w:styleId="WW8Num1z4">
    <w:name w:val="WW8Num1z4"/>
    <w:uiPriority w:val="99"/>
    <w:qFormat/>
    <w:rsid w:val="00E45DAC"/>
  </w:style>
  <w:style w:type="character" w:customStyle="1" w:styleId="WW8Num1z5">
    <w:name w:val="WW8Num1z5"/>
    <w:uiPriority w:val="99"/>
    <w:qFormat/>
    <w:rsid w:val="00E45DAC"/>
  </w:style>
  <w:style w:type="character" w:customStyle="1" w:styleId="WW8Num1z6">
    <w:name w:val="WW8Num1z6"/>
    <w:uiPriority w:val="99"/>
    <w:qFormat/>
    <w:rsid w:val="00E45DAC"/>
  </w:style>
  <w:style w:type="character" w:customStyle="1" w:styleId="WW8Num1z7">
    <w:name w:val="WW8Num1z7"/>
    <w:uiPriority w:val="99"/>
    <w:qFormat/>
    <w:rsid w:val="00E45DAC"/>
  </w:style>
  <w:style w:type="character" w:customStyle="1" w:styleId="WW8Num1z8">
    <w:name w:val="WW8Num1z8"/>
    <w:uiPriority w:val="99"/>
    <w:qFormat/>
    <w:rsid w:val="00E45DAC"/>
  </w:style>
  <w:style w:type="character" w:customStyle="1" w:styleId="WW8Num4z0">
    <w:name w:val="WW8Num4z0"/>
    <w:uiPriority w:val="99"/>
    <w:qFormat/>
    <w:rsid w:val="00E45DAC"/>
    <w:rPr>
      <w:rFonts w:ascii="Symbol" w:hAnsi="Symbol"/>
      <w:sz w:val="28"/>
    </w:rPr>
  </w:style>
  <w:style w:type="character" w:customStyle="1" w:styleId="WW8Num5z0">
    <w:name w:val="WW8Num5z0"/>
    <w:uiPriority w:val="99"/>
    <w:qFormat/>
    <w:rsid w:val="00E45DAC"/>
    <w:rPr>
      <w:rFonts w:ascii="Symbol" w:hAnsi="Symbol"/>
    </w:rPr>
  </w:style>
  <w:style w:type="character" w:customStyle="1" w:styleId="WW8Num5z1">
    <w:name w:val="WW8Num5z1"/>
    <w:uiPriority w:val="99"/>
    <w:qFormat/>
    <w:rsid w:val="00E45DAC"/>
  </w:style>
  <w:style w:type="character" w:customStyle="1" w:styleId="WW8Num5z2">
    <w:name w:val="WW8Num5z2"/>
    <w:uiPriority w:val="99"/>
    <w:qFormat/>
    <w:rsid w:val="00E45DAC"/>
  </w:style>
  <w:style w:type="character" w:customStyle="1" w:styleId="WW8Num5z3">
    <w:name w:val="WW8Num5z3"/>
    <w:uiPriority w:val="99"/>
    <w:qFormat/>
    <w:rsid w:val="00E45DAC"/>
  </w:style>
  <w:style w:type="character" w:customStyle="1" w:styleId="WW8Num5z4">
    <w:name w:val="WW8Num5z4"/>
    <w:uiPriority w:val="99"/>
    <w:qFormat/>
    <w:rsid w:val="00E45DAC"/>
  </w:style>
  <w:style w:type="character" w:customStyle="1" w:styleId="WW8Num5z5">
    <w:name w:val="WW8Num5z5"/>
    <w:uiPriority w:val="99"/>
    <w:qFormat/>
    <w:rsid w:val="00E45DAC"/>
  </w:style>
  <w:style w:type="character" w:customStyle="1" w:styleId="WW8Num5z6">
    <w:name w:val="WW8Num5z6"/>
    <w:uiPriority w:val="99"/>
    <w:qFormat/>
    <w:rsid w:val="00E45DAC"/>
  </w:style>
  <w:style w:type="character" w:customStyle="1" w:styleId="WW8Num5z7">
    <w:name w:val="WW8Num5z7"/>
    <w:uiPriority w:val="99"/>
    <w:qFormat/>
    <w:rsid w:val="00E45DAC"/>
  </w:style>
  <w:style w:type="character" w:customStyle="1" w:styleId="WW8Num5z8">
    <w:name w:val="WW8Num5z8"/>
    <w:uiPriority w:val="99"/>
    <w:qFormat/>
    <w:rsid w:val="00E45DAC"/>
  </w:style>
  <w:style w:type="character" w:customStyle="1" w:styleId="WW8Num6z0">
    <w:name w:val="WW8Num6z0"/>
    <w:uiPriority w:val="99"/>
    <w:qFormat/>
    <w:rsid w:val="00E45DAC"/>
    <w:rPr>
      <w:rFonts w:ascii="Symbol" w:hAnsi="Symbol"/>
      <w:sz w:val="28"/>
    </w:rPr>
  </w:style>
  <w:style w:type="character" w:customStyle="1" w:styleId="WW8Num6z1">
    <w:name w:val="WW8Num6z1"/>
    <w:uiPriority w:val="99"/>
    <w:qFormat/>
    <w:rsid w:val="00E45DAC"/>
  </w:style>
  <w:style w:type="character" w:customStyle="1" w:styleId="WW8Num6z2">
    <w:name w:val="WW8Num6z2"/>
    <w:uiPriority w:val="99"/>
    <w:qFormat/>
    <w:rsid w:val="00E45DAC"/>
  </w:style>
  <w:style w:type="character" w:customStyle="1" w:styleId="WW8Num6z3">
    <w:name w:val="WW8Num6z3"/>
    <w:uiPriority w:val="99"/>
    <w:qFormat/>
    <w:rsid w:val="00E45DAC"/>
  </w:style>
  <w:style w:type="character" w:customStyle="1" w:styleId="WW8Num6z4">
    <w:name w:val="WW8Num6z4"/>
    <w:uiPriority w:val="99"/>
    <w:qFormat/>
    <w:rsid w:val="00E45DAC"/>
  </w:style>
  <w:style w:type="character" w:customStyle="1" w:styleId="WW8Num6z5">
    <w:name w:val="WW8Num6z5"/>
    <w:uiPriority w:val="99"/>
    <w:qFormat/>
    <w:rsid w:val="00E45DAC"/>
  </w:style>
  <w:style w:type="character" w:customStyle="1" w:styleId="WW8Num6z6">
    <w:name w:val="WW8Num6z6"/>
    <w:uiPriority w:val="99"/>
    <w:qFormat/>
    <w:rsid w:val="00E45DAC"/>
  </w:style>
  <w:style w:type="character" w:customStyle="1" w:styleId="WW8Num6z7">
    <w:name w:val="WW8Num6z7"/>
    <w:uiPriority w:val="99"/>
    <w:qFormat/>
    <w:rsid w:val="00E45DAC"/>
  </w:style>
  <w:style w:type="character" w:customStyle="1" w:styleId="WW8Num6z8">
    <w:name w:val="WW8Num6z8"/>
    <w:uiPriority w:val="99"/>
    <w:qFormat/>
    <w:rsid w:val="00E45DAC"/>
  </w:style>
  <w:style w:type="character" w:customStyle="1" w:styleId="WW8Num2z1">
    <w:name w:val="WW8Num2z1"/>
    <w:uiPriority w:val="99"/>
    <w:qFormat/>
    <w:rsid w:val="00E45DAC"/>
  </w:style>
  <w:style w:type="character" w:customStyle="1" w:styleId="WW8Num2z2">
    <w:name w:val="WW8Num2z2"/>
    <w:uiPriority w:val="99"/>
    <w:qFormat/>
    <w:rsid w:val="00E45DAC"/>
  </w:style>
  <w:style w:type="character" w:customStyle="1" w:styleId="WW8Num2z3">
    <w:name w:val="WW8Num2z3"/>
    <w:uiPriority w:val="99"/>
    <w:qFormat/>
    <w:rsid w:val="00E45DAC"/>
  </w:style>
  <w:style w:type="character" w:customStyle="1" w:styleId="WW8Num2z4">
    <w:name w:val="WW8Num2z4"/>
    <w:uiPriority w:val="99"/>
    <w:qFormat/>
    <w:rsid w:val="00E45DAC"/>
  </w:style>
  <w:style w:type="character" w:customStyle="1" w:styleId="WW8Num2z5">
    <w:name w:val="WW8Num2z5"/>
    <w:uiPriority w:val="99"/>
    <w:qFormat/>
    <w:rsid w:val="00E45DAC"/>
  </w:style>
  <w:style w:type="character" w:customStyle="1" w:styleId="WW8Num2z6">
    <w:name w:val="WW8Num2z6"/>
    <w:uiPriority w:val="99"/>
    <w:qFormat/>
    <w:rsid w:val="00E45DAC"/>
  </w:style>
  <w:style w:type="character" w:customStyle="1" w:styleId="WW8Num2z7">
    <w:name w:val="WW8Num2z7"/>
    <w:uiPriority w:val="99"/>
    <w:qFormat/>
    <w:rsid w:val="00E45DAC"/>
  </w:style>
  <w:style w:type="character" w:customStyle="1" w:styleId="WW8Num2z8">
    <w:name w:val="WW8Num2z8"/>
    <w:uiPriority w:val="99"/>
    <w:qFormat/>
    <w:rsid w:val="00E45DAC"/>
  </w:style>
  <w:style w:type="character" w:customStyle="1" w:styleId="WW8Num7z0">
    <w:name w:val="WW8Num7z0"/>
    <w:uiPriority w:val="99"/>
    <w:qFormat/>
    <w:rsid w:val="00E45DAC"/>
    <w:rPr>
      <w:rFonts w:ascii="Symbol" w:hAnsi="Symbol"/>
      <w:color w:val="000000"/>
      <w:sz w:val="28"/>
      <w:lang w:val="uk-UA"/>
    </w:rPr>
  </w:style>
  <w:style w:type="character" w:customStyle="1" w:styleId="6">
    <w:name w:val="Основной шрифт абзаца6"/>
    <w:uiPriority w:val="99"/>
    <w:qFormat/>
    <w:rsid w:val="00E45DAC"/>
  </w:style>
  <w:style w:type="character" w:customStyle="1" w:styleId="WW8Num7z1">
    <w:name w:val="WW8Num7z1"/>
    <w:uiPriority w:val="99"/>
    <w:qFormat/>
    <w:rsid w:val="00E45DAC"/>
    <w:rPr>
      <w:rFonts w:ascii="Courier New" w:hAnsi="Courier New"/>
    </w:rPr>
  </w:style>
  <w:style w:type="character" w:customStyle="1" w:styleId="WW8Num7z2">
    <w:name w:val="WW8Num7z2"/>
    <w:uiPriority w:val="99"/>
    <w:qFormat/>
    <w:rsid w:val="00E45DAC"/>
    <w:rPr>
      <w:rFonts w:ascii="Wingdings" w:hAnsi="Wingdings"/>
    </w:rPr>
  </w:style>
  <w:style w:type="character" w:customStyle="1" w:styleId="WW8Num7z3">
    <w:name w:val="WW8Num7z3"/>
    <w:uiPriority w:val="99"/>
    <w:qFormat/>
    <w:rsid w:val="00E45DAC"/>
    <w:rPr>
      <w:rFonts w:ascii="Symbol" w:hAnsi="Symbol"/>
    </w:rPr>
  </w:style>
  <w:style w:type="character" w:customStyle="1" w:styleId="5">
    <w:name w:val="Основной шрифт абзаца5"/>
    <w:uiPriority w:val="99"/>
    <w:qFormat/>
    <w:rsid w:val="00E45DAC"/>
  </w:style>
  <w:style w:type="character" w:customStyle="1" w:styleId="WW8Num8z0">
    <w:name w:val="WW8Num8z0"/>
    <w:uiPriority w:val="99"/>
    <w:qFormat/>
    <w:rsid w:val="00E45DAC"/>
    <w:rPr>
      <w:rFonts w:ascii="Symbol" w:hAnsi="Symbol"/>
    </w:rPr>
  </w:style>
  <w:style w:type="character" w:customStyle="1" w:styleId="WW8Num9z0">
    <w:name w:val="WW8Num9z0"/>
    <w:uiPriority w:val="99"/>
    <w:qFormat/>
    <w:rsid w:val="00E45DAC"/>
    <w:rPr>
      <w:rFonts w:ascii="Symbol" w:hAnsi="Symbol"/>
    </w:rPr>
  </w:style>
  <w:style w:type="character" w:customStyle="1" w:styleId="WW8Num10z0">
    <w:name w:val="WW8Num10z0"/>
    <w:uiPriority w:val="99"/>
    <w:qFormat/>
    <w:rsid w:val="00E45DAC"/>
    <w:rPr>
      <w:rFonts w:ascii="Symbol" w:hAnsi="Symbol"/>
    </w:rPr>
  </w:style>
  <w:style w:type="character" w:customStyle="1" w:styleId="WW8Num11z0">
    <w:name w:val="WW8Num11z0"/>
    <w:uiPriority w:val="99"/>
    <w:qFormat/>
    <w:rsid w:val="00E45DAC"/>
    <w:rPr>
      <w:rFonts w:ascii="Symbol" w:hAnsi="Symbol"/>
    </w:rPr>
  </w:style>
  <w:style w:type="character" w:customStyle="1" w:styleId="WW8Num12z0">
    <w:name w:val="WW8Num12z0"/>
    <w:uiPriority w:val="99"/>
    <w:qFormat/>
    <w:rsid w:val="00E45DAC"/>
    <w:rPr>
      <w:rFonts w:ascii="Symbol" w:hAnsi="Symbol"/>
    </w:rPr>
  </w:style>
  <w:style w:type="character" w:customStyle="1" w:styleId="WW8Num13z0">
    <w:name w:val="WW8Num13z0"/>
    <w:uiPriority w:val="99"/>
    <w:qFormat/>
    <w:rsid w:val="00E45DAC"/>
    <w:rPr>
      <w:rFonts w:ascii="Symbol" w:hAnsi="Symbol"/>
    </w:rPr>
  </w:style>
  <w:style w:type="character" w:customStyle="1" w:styleId="WW8Num14z0">
    <w:name w:val="WW8Num14z0"/>
    <w:uiPriority w:val="99"/>
    <w:qFormat/>
    <w:rsid w:val="00E45DAC"/>
    <w:rPr>
      <w:rFonts w:ascii="Symbol" w:hAnsi="Symbol"/>
    </w:rPr>
  </w:style>
  <w:style w:type="character" w:customStyle="1" w:styleId="WW8Num15z0">
    <w:name w:val="WW8Num15z0"/>
    <w:uiPriority w:val="99"/>
    <w:qFormat/>
    <w:rsid w:val="00E45DAC"/>
    <w:rPr>
      <w:rFonts w:ascii="Symbol" w:hAnsi="Symbol"/>
    </w:rPr>
  </w:style>
  <w:style w:type="character" w:customStyle="1" w:styleId="WW8Num16z0">
    <w:name w:val="WW8Num16z0"/>
    <w:uiPriority w:val="99"/>
    <w:qFormat/>
    <w:rsid w:val="00E45DAC"/>
    <w:rPr>
      <w:rFonts w:ascii="Symbol" w:hAnsi="Symbol"/>
    </w:rPr>
  </w:style>
  <w:style w:type="character" w:customStyle="1" w:styleId="WW8Num17z0">
    <w:name w:val="WW8Num17z0"/>
    <w:uiPriority w:val="99"/>
    <w:qFormat/>
    <w:rsid w:val="00E45DAC"/>
    <w:rPr>
      <w:rFonts w:ascii="Symbol" w:hAnsi="Symbol"/>
      <w:color w:val="auto"/>
    </w:rPr>
  </w:style>
  <w:style w:type="character" w:customStyle="1" w:styleId="WW8Num18z0">
    <w:name w:val="WW8Num18z0"/>
    <w:uiPriority w:val="99"/>
    <w:qFormat/>
    <w:rsid w:val="00E45DAC"/>
    <w:rPr>
      <w:rFonts w:ascii="Wingdings" w:hAnsi="Wingdings"/>
    </w:rPr>
  </w:style>
  <w:style w:type="character" w:customStyle="1" w:styleId="WW8Num19z0">
    <w:name w:val="WW8Num19z0"/>
    <w:uiPriority w:val="99"/>
    <w:qFormat/>
    <w:rsid w:val="00E45DAC"/>
    <w:rPr>
      <w:rFonts w:ascii="Symbol" w:hAnsi="Symbol"/>
    </w:rPr>
  </w:style>
  <w:style w:type="character" w:customStyle="1" w:styleId="WW8Num20z0">
    <w:name w:val="WW8Num20z0"/>
    <w:uiPriority w:val="99"/>
    <w:qFormat/>
    <w:rsid w:val="00E45DAC"/>
    <w:rPr>
      <w:rFonts w:ascii="Symbol" w:hAnsi="Symbol"/>
      <w:color w:val="auto"/>
    </w:rPr>
  </w:style>
  <w:style w:type="character" w:customStyle="1" w:styleId="WW8Num21z0">
    <w:name w:val="WW8Num21z0"/>
    <w:uiPriority w:val="99"/>
    <w:qFormat/>
    <w:rsid w:val="00E45DAC"/>
    <w:rPr>
      <w:rFonts w:ascii="Symbol" w:hAnsi="Symbol"/>
    </w:rPr>
  </w:style>
  <w:style w:type="character" w:customStyle="1" w:styleId="WW8Num22z0">
    <w:name w:val="WW8Num22z0"/>
    <w:uiPriority w:val="99"/>
    <w:qFormat/>
    <w:rsid w:val="00E45DAC"/>
    <w:rPr>
      <w:rFonts w:ascii="Symbol" w:hAnsi="Symbol"/>
    </w:rPr>
  </w:style>
  <w:style w:type="character" w:customStyle="1" w:styleId="WW8Num23z0">
    <w:name w:val="WW8Num23z0"/>
    <w:uiPriority w:val="99"/>
    <w:qFormat/>
    <w:rsid w:val="00E45DAC"/>
    <w:rPr>
      <w:rFonts w:ascii="Symbol" w:hAnsi="Symbol"/>
    </w:rPr>
  </w:style>
  <w:style w:type="character" w:customStyle="1" w:styleId="WW8Num24z0">
    <w:name w:val="WW8Num24z0"/>
    <w:uiPriority w:val="99"/>
    <w:qFormat/>
    <w:rsid w:val="00E45DAC"/>
    <w:rPr>
      <w:rFonts w:ascii="Symbol" w:hAnsi="Symbol"/>
    </w:rPr>
  </w:style>
  <w:style w:type="character" w:customStyle="1" w:styleId="WW8Num25z0">
    <w:name w:val="WW8Num25z0"/>
    <w:uiPriority w:val="99"/>
    <w:qFormat/>
    <w:rsid w:val="00E45DAC"/>
    <w:rPr>
      <w:rFonts w:ascii="Symbol" w:hAnsi="Symbol"/>
    </w:rPr>
  </w:style>
  <w:style w:type="character" w:customStyle="1" w:styleId="WW8Num26z0">
    <w:name w:val="WW8Num26z0"/>
    <w:uiPriority w:val="99"/>
    <w:qFormat/>
    <w:rsid w:val="00E45DAC"/>
    <w:rPr>
      <w:rFonts w:ascii="Symbol" w:hAnsi="Symbol"/>
      <w:color w:val="auto"/>
    </w:rPr>
  </w:style>
  <w:style w:type="character" w:customStyle="1" w:styleId="WW8Num26z2">
    <w:name w:val="WW8Num26z2"/>
    <w:uiPriority w:val="99"/>
    <w:qFormat/>
    <w:rsid w:val="00E45DAC"/>
    <w:rPr>
      <w:rFonts w:ascii="Wingdings" w:hAnsi="Wingdings"/>
    </w:rPr>
  </w:style>
  <w:style w:type="character" w:customStyle="1" w:styleId="WW8Num26z3">
    <w:name w:val="WW8Num26z3"/>
    <w:uiPriority w:val="99"/>
    <w:qFormat/>
    <w:rsid w:val="00E45DAC"/>
    <w:rPr>
      <w:rFonts w:ascii="Symbol" w:hAnsi="Symbol"/>
    </w:rPr>
  </w:style>
  <w:style w:type="character" w:customStyle="1" w:styleId="WW8Num26z4">
    <w:name w:val="WW8Num26z4"/>
    <w:uiPriority w:val="99"/>
    <w:qFormat/>
    <w:rsid w:val="00E45DAC"/>
    <w:rPr>
      <w:rFonts w:ascii="Courier New" w:hAnsi="Courier New"/>
    </w:rPr>
  </w:style>
  <w:style w:type="character" w:customStyle="1" w:styleId="WW8Num27z0">
    <w:name w:val="WW8Num27z0"/>
    <w:uiPriority w:val="99"/>
    <w:qFormat/>
    <w:rsid w:val="00E45DAC"/>
    <w:rPr>
      <w:rFonts w:ascii="Symbol" w:hAnsi="Symbol"/>
    </w:rPr>
  </w:style>
  <w:style w:type="character" w:customStyle="1" w:styleId="WW8Num28z0">
    <w:name w:val="WW8Num28z0"/>
    <w:uiPriority w:val="99"/>
    <w:qFormat/>
    <w:rsid w:val="00E45DAC"/>
    <w:rPr>
      <w:rFonts w:ascii="Symbol" w:hAnsi="Symbol"/>
    </w:rPr>
  </w:style>
  <w:style w:type="character" w:customStyle="1" w:styleId="WW8Num28z4">
    <w:name w:val="WW8Num28z4"/>
    <w:uiPriority w:val="99"/>
    <w:qFormat/>
    <w:rsid w:val="00E45DAC"/>
    <w:rPr>
      <w:rFonts w:ascii="Courier New" w:hAnsi="Courier New"/>
    </w:rPr>
  </w:style>
  <w:style w:type="character" w:customStyle="1" w:styleId="WW8Num28z5">
    <w:name w:val="WW8Num28z5"/>
    <w:uiPriority w:val="99"/>
    <w:qFormat/>
    <w:rsid w:val="00E45DAC"/>
    <w:rPr>
      <w:rFonts w:ascii="Wingdings" w:hAnsi="Wingdings"/>
    </w:rPr>
  </w:style>
  <w:style w:type="character" w:customStyle="1" w:styleId="WW8Num29z0">
    <w:name w:val="WW8Num29z0"/>
    <w:uiPriority w:val="99"/>
    <w:qFormat/>
    <w:rsid w:val="00E45DAC"/>
    <w:rPr>
      <w:rFonts w:ascii="Symbol" w:hAnsi="Symbol"/>
    </w:rPr>
  </w:style>
  <w:style w:type="character" w:customStyle="1" w:styleId="WW8Num30z0">
    <w:name w:val="WW8Num30z0"/>
    <w:uiPriority w:val="99"/>
    <w:qFormat/>
    <w:rsid w:val="00E45DAC"/>
    <w:rPr>
      <w:rFonts w:ascii="Symbol" w:hAnsi="Symbol"/>
    </w:rPr>
  </w:style>
  <w:style w:type="character" w:customStyle="1" w:styleId="WW8Num31z0">
    <w:name w:val="WW8Num31z0"/>
    <w:uiPriority w:val="99"/>
    <w:qFormat/>
    <w:rsid w:val="00E45DAC"/>
    <w:rPr>
      <w:rFonts w:ascii="Symbol" w:hAnsi="Symbol"/>
    </w:rPr>
  </w:style>
  <w:style w:type="character" w:customStyle="1" w:styleId="WW8Num32z0">
    <w:name w:val="WW8Num32z0"/>
    <w:uiPriority w:val="99"/>
    <w:qFormat/>
    <w:rsid w:val="00E45DAC"/>
    <w:rPr>
      <w:rFonts w:ascii="Symbol" w:hAnsi="Symbol"/>
    </w:rPr>
  </w:style>
  <w:style w:type="character" w:customStyle="1" w:styleId="WW8Num33z0">
    <w:name w:val="WW8Num33z0"/>
    <w:uiPriority w:val="99"/>
    <w:qFormat/>
    <w:rsid w:val="00E45DAC"/>
    <w:rPr>
      <w:rFonts w:ascii="Symbol" w:hAnsi="Symbol"/>
    </w:rPr>
  </w:style>
  <w:style w:type="character" w:customStyle="1" w:styleId="WW8Num34z0">
    <w:name w:val="WW8Num34z0"/>
    <w:uiPriority w:val="99"/>
    <w:qFormat/>
    <w:rsid w:val="00E45DAC"/>
    <w:rPr>
      <w:rFonts w:ascii="Symbol" w:hAnsi="Symbol"/>
    </w:rPr>
  </w:style>
  <w:style w:type="character" w:customStyle="1" w:styleId="WW8Num35z0">
    <w:name w:val="WW8Num35z0"/>
    <w:uiPriority w:val="99"/>
    <w:qFormat/>
    <w:rsid w:val="00E45DAC"/>
    <w:rPr>
      <w:rFonts w:ascii="Symbol" w:hAnsi="Symbol"/>
    </w:rPr>
  </w:style>
  <w:style w:type="character" w:customStyle="1" w:styleId="WW8Num36z0">
    <w:name w:val="WW8Num36z0"/>
    <w:uiPriority w:val="99"/>
    <w:qFormat/>
    <w:rsid w:val="00E45DAC"/>
    <w:rPr>
      <w:rFonts w:ascii="Symbol" w:hAnsi="Symbol"/>
    </w:rPr>
  </w:style>
  <w:style w:type="character" w:customStyle="1" w:styleId="WW8Num37z0">
    <w:name w:val="WW8Num37z0"/>
    <w:uiPriority w:val="99"/>
    <w:qFormat/>
    <w:rsid w:val="00E45DAC"/>
    <w:rPr>
      <w:rFonts w:ascii="Symbol" w:hAnsi="Symbol"/>
    </w:rPr>
  </w:style>
  <w:style w:type="character" w:customStyle="1" w:styleId="WW8Num38z0">
    <w:name w:val="WW8Num38z0"/>
    <w:uiPriority w:val="99"/>
    <w:qFormat/>
    <w:rsid w:val="00E45DAC"/>
    <w:rPr>
      <w:rFonts w:ascii="Symbol" w:hAnsi="Symbol"/>
    </w:rPr>
  </w:style>
  <w:style w:type="character" w:customStyle="1" w:styleId="WW8Num39z0">
    <w:name w:val="WW8Num39z0"/>
    <w:uiPriority w:val="99"/>
    <w:qFormat/>
    <w:rsid w:val="00E45DAC"/>
    <w:rPr>
      <w:rFonts w:ascii="Symbol" w:hAnsi="Symbol"/>
      <w:sz w:val="28"/>
    </w:rPr>
  </w:style>
  <w:style w:type="character" w:customStyle="1" w:styleId="WW8Num40z0">
    <w:name w:val="WW8Num40z0"/>
    <w:uiPriority w:val="99"/>
    <w:qFormat/>
    <w:rsid w:val="00E45DAC"/>
    <w:rPr>
      <w:rFonts w:ascii="Symbol" w:hAnsi="Symbol"/>
    </w:rPr>
  </w:style>
  <w:style w:type="character" w:customStyle="1" w:styleId="WW8Num41z0">
    <w:name w:val="WW8Num41z0"/>
    <w:uiPriority w:val="99"/>
    <w:qFormat/>
    <w:rsid w:val="00E45DAC"/>
    <w:rPr>
      <w:rFonts w:ascii="Symbol" w:hAnsi="Symbol"/>
    </w:rPr>
  </w:style>
  <w:style w:type="character" w:customStyle="1" w:styleId="WW8Num42z0">
    <w:name w:val="WW8Num42z0"/>
    <w:uiPriority w:val="99"/>
    <w:qFormat/>
    <w:rsid w:val="00E45DAC"/>
    <w:rPr>
      <w:rFonts w:ascii="Symbol" w:hAnsi="Symbol"/>
    </w:rPr>
  </w:style>
  <w:style w:type="character" w:customStyle="1" w:styleId="WW8Num43z0">
    <w:name w:val="WW8Num43z0"/>
    <w:uiPriority w:val="99"/>
    <w:qFormat/>
    <w:rsid w:val="00E45DAC"/>
    <w:rPr>
      <w:rFonts w:ascii="Symbol" w:hAnsi="Symbol"/>
    </w:rPr>
  </w:style>
  <w:style w:type="character" w:customStyle="1" w:styleId="WW8Num44z0">
    <w:name w:val="WW8Num44z0"/>
    <w:uiPriority w:val="99"/>
    <w:qFormat/>
    <w:rsid w:val="00E45DAC"/>
    <w:rPr>
      <w:rFonts w:ascii="Symbol" w:hAnsi="Symbol"/>
    </w:rPr>
  </w:style>
  <w:style w:type="character" w:customStyle="1" w:styleId="WW8Num45z0">
    <w:name w:val="WW8Num45z0"/>
    <w:uiPriority w:val="99"/>
    <w:qFormat/>
    <w:rsid w:val="00E45DAC"/>
    <w:rPr>
      <w:rFonts w:ascii="Symbol" w:hAnsi="Symbol"/>
    </w:rPr>
  </w:style>
  <w:style w:type="character" w:customStyle="1" w:styleId="WW8Num45z2">
    <w:name w:val="WW8Num45z2"/>
    <w:uiPriority w:val="99"/>
    <w:qFormat/>
    <w:rsid w:val="00E45DAC"/>
  </w:style>
  <w:style w:type="character" w:customStyle="1" w:styleId="WW8Num45z3">
    <w:name w:val="WW8Num45z3"/>
    <w:uiPriority w:val="99"/>
    <w:qFormat/>
    <w:rsid w:val="00E45DAC"/>
  </w:style>
  <w:style w:type="character" w:customStyle="1" w:styleId="WW8Num45z4">
    <w:name w:val="WW8Num45z4"/>
    <w:uiPriority w:val="99"/>
    <w:qFormat/>
    <w:rsid w:val="00E45DAC"/>
  </w:style>
  <w:style w:type="character" w:customStyle="1" w:styleId="WW8Num45z5">
    <w:name w:val="WW8Num45z5"/>
    <w:uiPriority w:val="99"/>
    <w:qFormat/>
    <w:rsid w:val="00E45DAC"/>
  </w:style>
  <w:style w:type="character" w:customStyle="1" w:styleId="WW8Num45z6">
    <w:name w:val="WW8Num45z6"/>
    <w:uiPriority w:val="99"/>
    <w:qFormat/>
    <w:rsid w:val="00E45DAC"/>
  </w:style>
  <w:style w:type="character" w:customStyle="1" w:styleId="WW8Num45z7">
    <w:name w:val="WW8Num45z7"/>
    <w:uiPriority w:val="99"/>
    <w:qFormat/>
    <w:rsid w:val="00E45DAC"/>
  </w:style>
  <w:style w:type="character" w:customStyle="1" w:styleId="WW8Num45z8">
    <w:name w:val="WW8Num45z8"/>
    <w:uiPriority w:val="99"/>
    <w:qFormat/>
    <w:rsid w:val="00E45DAC"/>
  </w:style>
  <w:style w:type="character" w:customStyle="1" w:styleId="WW8Num46z0">
    <w:name w:val="WW8Num46z0"/>
    <w:uiPriority w:val="99"/>
    <w:qFormat/>
    <w:rsid w:val="00E45DAC"/>
    <w:rPr>
      <w:rFonts w:ascii="Symbol" w:hAnsi="Symbol"/>
    </w:rPr>
  </w:style>
  <w:style w:type="character" w:customStyle="1" w:styleId="WW8Num47z0">
    <w:name w:val="WW8Num47z0"/>
    <w:uiPriority w:val="99"/>
    <w:qFormat/>
    <w:rsid w:val="00E45DAC"/>
    <w:rPr>
      <w:rFonts w:ascii="Symbol" w:hAnsi="Symbol"/>
    </w:rPr>
  </w:style>
  <w:style w:type="character" w:customStyle="1" w:styleId="WW8Num47z2">
    <w:name w:val="WW8Num47z2"/>
    <w:uiPriority w:val="99"/>
    <w:qFormat/>
    <w:rsid w:val="00E45DAC"/>
    <w:rPr>
      <w:rFonts w:ascii="Wingdings" w:hAnsi="Wingdings"/>
    </w:rPr>
  </w:style>
  <w:style w:type="character" w:customStyle="1" w:styleId="WW8Num47z4">
    <w:name w:val="WW8Num47z4"/>
    <w:uiPriority w:val="99"/>
    <w:qFormat/>
    <w:rsid w:val="00E45DAC"/>
    <w:rPr>
      <w:rFonts w:ascii="Courier New" w:hAnsi="Courier New"/>
    </w:rPr>
  </w:style>
  <w:style w:type="character" w:customStyle="1" w:styleId="WW8Num48z0">
    <w:name w:val="WW8Num48z0"/>
    <w:uiPriority w:val="99"/>
    <w:qFormat/>
    <w:rsid w:val="00E45DAC"/>
    <w:rPr>
      <w:rFonts w:ascii="Symbol" w:hAnsi="Symbol"/>
      <w:color w:val="auto"/>
    </w:rPr>
  </w:style>
  <w:style w:type="character" w:customStyle="1" w:styleId="WW8Num49z0">
    <w:name w:val="WW8Num49z0"/>
    <w:uiPriority w:val="99"/>
    <w:qFormat/>
    <w:rsid w:val="00E45DAC"/>
    <w:rPr>
      <w:rFonts w:ascii="Symbol" w:hAnsi="Symbol"/>
      <w:color w:val="auto"/>
    </w:rPr>
  </w:style>
  <w:style w:type="character" w:customStyle="1" w:styleId="WW8Num50z0">
    <w:name w:val="WW8Num50z0"/>
    <w:uiPriority w:val="99"/>
    <w:qFormat/>
    <w:rsid w:val="00E45DAC"/>
    <w:rPr>
      <w:rFonts w:ascii="Symbol" w:hAnsi="Symbol"/>
      <w:color w:val="auto"/>
      <w:sz w:val="20"/>
    </w:rPr>
  </w:style>
  <w:style w:type="character" w:customStyle="1" w:styleId="WW8Num51z0">
    <w:name w:val="WW8Num51z0"/>
    <w:uiPriority w:val="99"/>
    <w:qFormat/>
    <w:rsid w:val="00E45DAC"/>
    <w:rPr>
      <w:rFonts w:ascii="Wingdings" w:hAnsi="Wingdings"/>
    </w:rPr>
  </w:style>
  <w:style w:type="character" w:customStyle="1" w:styleId="WW8Num52z0">
    <w:name w:val="WW8Num52z0"/>
    <w:uiPriority w:val="99"/>
    <w:qFormat/>
    <w:rsid w:val="00E45DAC"/>
    <w:rPr>
      <w:rFonts w:ascii="Symbol" w:hAnsi="Symbol"/>
      <w:color w:val="auto"/>
      <w:sz w:val="28"/>
    </w:rPr>
  </w:style>
  <w:style w:type="character" w:customStyle="1" w:styleId="WW8Num53z0">
    <w:name w:val="WW8Num53z0"/>
    <w:uiPriority w:val="99"/>
    <w:qFormat/>
    <w:rsid w:val="00E45DAC"/>
    <w:rPr>
      <w:rFonts w:ascii="Symbol" w:hAnsi="Symbol"/>
    </w:rPr>
  </w:style>
  <w:style w:type="character" w:customStyle="1" w:styleId="WW8Num54z0">
    <w:name w:val="WW8Num54z0"/>
    <w:uiPriority w:val="99"/>
    <w:qFormat/>
    <w:rsid w:val="00E45DAC"/>
    <w:rPr>
      <w:rFonts w:ascii="Symbol" w:hAnsi="Symbol"/>
    </w:rPr>
  </w:style>
  <w:style w:type="character" w:customStyle="1" w:styleId="WW8Num55z0">
    <w:name w:val="WW8Num55z0"/>
    <w:uiPriority w:val="99"/>
    <w:qFormat/>
    <w:rsid w:val="00E45DAC"/>
    <w:rPr>
      <w:rFonts w:ascii="Times New Roman" w:hAnsi="Times New Roman"/>
    </w:rPr>
  </w:style>
  <w:style w:type="character" w:customStyle="1" w:styleId="WW8Num56z0">
    <w:name w:val="WW8Num56z0"/>
    <w:uiPriority w:val="99"/>
    <w:qFormat/>
    <w:rsid w:val="00E45DAC"/>
    <w:rPr>
      <w:rFonts w:ascii="Symbol" w:hAnsi="Symbol"/>
    </w:rPr>
  </w:style>
  <w:style w:type="character" w:customStyle="1" w:styleId="WW8Num57z0">
    <w:name w:val="WW8Num57z0"/>
    <w:uiPriority w:val="99"/>
    <w:qFormat/>
    <w:rsid w:val="00E45DAC"/>
    <w:rPr>
      <w:rFonts w:ascii="Symbol" w:hAnsi="Symbol"/>
      <w:color w:val="auto"/>
    </w:rPr>
  </w:style>
  <w:style w:type="character" w:customStyle="1" w:styleId="WW8Num58z0">
    <w:name w:val="WW8Num58z0"/>
    <w:uiPriority w:val="99"/>
    <w:qFormat/>
    <w:rsid w:val="00E45DAC"/>
    <w:rPr>
      <w:color w:val="auto"/>
      <w:sz w:val="28"/>
    </w:rPr>
  </w:style>
  <w:style w:type="character" w:customStyle="1" w:styleId="WW8Num59z0">
    <w:name w:val="WW8Num59z0"/>
    <w:uiPriority w:val="99"/>
    <w:qFormat/>
    <w:rsid w:val="00E45DAC"/>
    <w:rPr>
      <w:rFonts w:ascii="Symbol" w:hAnsi="Symbol"/>
    </w:rPr>
  </w:style>
  <w:style w:type="character" w:customStyle="1" w:styleId="WW8Num59z1">
    <w:name w:val="WW8Num59z1"/>
    <w:uiPriority w:val="99"/>
    <w:qFormat/>
    <w:rsid w:val="00E45DAC"/>
    <w:rPr>
      <w:rFonts w:ascii="Courier New" w:hAnsi="Courier New"/>
    </w:rPr>
  </w:style>
  <w:style w:type="character" w:customStyle="1" w:styleId="WW8Num59z2">
    <w:name w:val="WW8Num59z2"/>
    <w:uiPriority w:val="99"/>
    <w:qFormat/>
    <w:rsid w:val="00E45DAC"/>
    <w:rPr>
      <w:rFonts w:ascii="Wingdings" w:hAnsi="Wingdings"/>
    </w:rPr>
  </w:style>
  <w:style w:type="character" w:customStyle="1" w:styleId="WW8Num59z3">
    <w:name w:val="WW8Num59z3"/>
    <w:uiPriority w:val="99"/>
    <w:qFormat/>
    <w:rsid w:val="00E45DAC"/>
  </w:style>
  <w:style w:type="character" w:customStyle="1" w:styleId="WW8Num59z4">
    <w:name w:val="WW8Num59z4"/>
    <w:uiPriority w:val="99"/>
    <w:qFormat/>
    <w:rsid w:val="00E45DAC"/>
  </w:style>
  <w:style w:type="character" w:customStyle="1" w:styleId="WW8Num59z5">
    <w:name w:val="WW8Num59z5"/>
    <w:uiPriority w:val="99"/>
    <w:qFormat/>
    <w:rsid w:val="00E45DAC"/>
  </w:style>
  <w:style w:type="character" w:customStyle="1" w:styleId="WW8Num59z6">
    <w:name w:val="WW8Num59z6"/>
    <w:uiPriority w:val="99"/>
    <w:qFormat/>
    <w:rsid w:val="00E45DAC"/>
  </w:style>
  <w:style w:type="character" w:customStyle="1" w:styleId="WW8Num59z7">
    <w:name w:val="WW8Num59z7"/>
    <w:uiPriority w:val="99"/>
    <w:qFormat/>
    <w:rsid w:val="00E45DAC"/>
  </w:style>
  <w:style w:type="character" w:customStyle="1" w:styleId="WW8Num59z8">
    <w:name w:val="WW8Num59z8"/>
    <w:uiPriority w:val="99"/>
    <w:qFormat/>
    <w:rsid w:val="00E45DAC"/>
  </w:style>
  <w:style w:type="character" w:customStyle="1" w:styleId="WW8Num60z0">
    <w:name w:val="WW8Num60z0"/>
    <w:uiPriority w:val="99"/>
    <w:qFormat/>
    <w:rsid w:val="00E45DAC"/>
    <w:rPr>
      <w:rFonts w:ascii="Symbol" w:hAnsi="Symbol"/>
    </w:rPr>
  </w:style>
  <w:style w:type="character" w:customStyle="1" w:styleId="WW8Num61z0">
    <w:name w:val="WW8Num61z0"/>
    <w:uiPriority w:val="99"/>
    <w:qFormat/>
    <w:rsid w:val="00E45DAC"/>
    <w:rPr>
      <w:rFonts w:ascii="Symbol" w:hAnsi="Symbol"/>
    </w:rPr>
  </w:style>
  <w:style w:type="character" w:customStyle="1" w:styleId="WW8Num62z0">
    <w:name w:val="WW8Num62z0"/>
    <w:uiPriority w:val="99"/>
    <w:qFormat/>
    <w:rsid w:val="00E45DAC"/>
    <w:rPr>
      <w:rFonts w:ascii="Symbol" w:hAnsi="Symbol"/>
    </w:rPr>
  </w:style>
  <w:style w:type="character" w:customStyle="1" w:styleId="WW8Num63z0">
    <w:name w:val="WW8Num63z0"/>
    <w:uiPriority w:val="99"/>
    <w:qFormat/>
    <w:rsid w:val="00E45DAC"/>
    <w:rPr>
      <w:rFonts w:ascii="Symbol" w:hAnsi="Symbol"/>
    </w:rPr>
  </w:style>
  <w:style w:type="character" w:customStyle="1" w:styleId="WW8Num64z0">
    <w:name w:val="WW8Num64z0"/>
    <w:uiPriority w:val="99"/>
    <w:qFormat/>
    <w:rsid w:val="00E45DAC"/>
    <w:rPr>
      <w:rFonts w:ascii="Symbol" w:hAnsi="Symbol"/>
      <w:color w:val="auto"/>
    </w:rPr>
  </w:style>
  <w:style w:type="character" w:customStyle="1" w:styleId="WW8Num65z0">
    <w:name w:val="WW8Num65z0"/>
    <w:uiPriority w:val="99"/>
    <w:qFormat/>
    <w:rsid w:val="00E45DAC"/>
    <w:rPr>
      <w:rFonts w:ascii="Symbol" w:hAnsi="Symbol"/>
    </w:rPr>
  </w:style>
  <w:style w:type="character" w:customStyle="1" w:styleId="WW8Num66z0">
    <w:name w:val="WW8Num66z0"/>
    <w:uiPriority w:val="99"/>
    <w:qFormat/>
    <w:rsid w:val="00E45DAC"/>
    <w:rPr>
      <w:rFonts w:ascii="Symbol" w:hAnsi="Symbol"/>
      <w:color w:val="auto"/>
      <w:sz w:val="28"/>
    </w:rPr>
  </w:style>
  <w:style w:type="character" w:customStyle="1" w:styleId="WW8Num67z0">
    <w:name w:val="WW8Num67z0"/>
    <w:uiPriority w:val="99"/>
    <w:qFormat/>
    <w:rsid w:val="00E45DAC"/>
    <w:rPr>
      <w:rFonts w:ascii="Symbol" w:hAnsi="Symbol"/>
    </w:rPr>
  </w:style>
  <w:style w:type="character" w:customStyle="1" w:styleId="WW8Num68z0">
    <w:name w:val="WW8Num68z0"/>
    <w:uiPriority w:val="99"/>
    <w:qFormat/>
    <w:rsid w:val="00E45DAC"/>
    <w:rPr>
      <w:rFonts w:ascii="Symbol" w:hAnsi="Symbol"/>
      <w:color w:val="auto"/>
    </w:rPr>
  </w:style>
  <w:style w:type="character" w:customStyle="1" w:styleId="WW8Num69z0">
    <w:name w:val="WW8Num69z0"/>
    <w:uiPriority w:val="99"/>
    <w:qFormat/>
    <w:rsid w:val="00E45DAC"/>
    <w:rPr>
      <w:rFonts w:ascii="Symbol" w:hAnsi="Symbol"/>
      <w:color w:val="auto"/>
    </w:rPr>
  </w:style>
  <w:style w:type="character" w:customStyle="1" w:styleId="WW8Num70z0">
    <w:name w:val="WW8Num70z0"/>
    <w:uiPriority w:val="99"/>
    <w:qFormat/>
    <w:rsid w:val="00E45DAC"/>
    <w:rPr>
      <w:rFonts w:ascii="Symbol" w:hAnsi="Symbol"/>
    </w:rPr>
  </w:style>
  <w:style w:type="character" w:customStyle="1" w:styleId="WW8Num71z0">
    <w:name w:val="WW8Num71z0"/>
    <w:uiPriority w:val="99"/>
    <w:qFormat/>
    <w:rsid w:val="00E45DAC"/>
    <w:rPr>
      <w:rFonts w:ascii="Symbol" w:hAnsi="Symbol"/>
    </w:rPr>
  </w:style>
  <w:style w:type="character" w:customStyle="1" w:styleId="WW8Num72z0">
    <w:name w:val="WW8Num72z0"/>
    <w:uiPriority w:val="99"/>
    <w:qFormat/>
    <w:rsid w:val="00E45DAC"/>
    <w:rPr>
      <w:rFonts w:ascii="Symbol" w:hAnsi="Symbol"/>
    </w:rPr>
  </w:style>
  <w:style w:type="character" w:customStyle="1" w:styleId="WW8Num73z0">
    <w:name w:val="WW8Num73z0"/>
    <w:uiPriority w:val="99"/>
    <w:qFormat/>
    <w:rsid w:val="00E45DAC"/>
    <w:rPr>
      <w:rFonts w:ascii="Symbol" w:hAnsi="Symbol"/>
    </w:rPr>
  </w:style>
  <w:style w:type="character" w:customStyle="1" w:styleId="WW8Num73z1">
    <w:name w:val="WW8Num73z1"/>
    <w:uiPriority w:val="99"/>
    <w:qFormat/>
    <w:rsid w:val="00E45DAC"/>
    <w:rPr>
      <w:rFonts w:ascii="Courier New" w:hAnsi="Courier New"/>
    </w:rPr>
  </w:style>
  <w:style w:type="character" w:customStyle="1" w:styleId="WW8Num73z2">
    <w:name w:val="WW8Num73z2"/>
    <w:uiPriority w:val="99"/>
    <w:qFormat/>
    <w:rsid w:val="00E45DAC"/>
    <w:rPr>
      <w:rFonts w:ascii="Wingdings" w:hAnsi="Wingdings"/>
    </w:rPr>
  </w:style>
  <w:style w:type="character" w:customStyle="1" w:styleId="WW8Num73z3">
    <w:name w:val="WW8Num73z3"/>
    <w:uiPriority w:val="99"/>
    <w:qFormat/>
    <w:rsid w:val="00E45DAC"/>
  </w:style>
  <w:style w:type="character" w:customStyle="1" w:styleId="WW8Num73z4">
    <w:name w:val="WW8Num73z4"/>
    <w:uiPriority w:val="99"/>
    <w:qFormat/>
    <w:rsid w:val="00E45DAC"/>
  </w:style>
  <w:style w:type="character" w:customStyle="1" w:styleId="WW8Num73z5">
    <w:name w:val="WW8Num73z5"/>
    <w:uiPriority w:val="99"/>
    <w:qFormat/>
    <w:rsid w:val="00E45DAC"/>
  </w:style>
  <w:style w:type="character" w:customStyle="1" w:styleId="WW8Num73z6">
    <w:name w:val="WW8Num73z6"/>
    <w:uiPriority w:val="99"/>
    <w:qFormat/>
    <w:rsid w:val="00E45DAC"/>
  </w:style>
  <w:style w:type="character" w:customStyle="1" w:styleId="WW8Num73z7">
    <w:name w:val="WW8Num73z7"/>
    <w:uiPriority w:val="99"/>
    <w:qFormat/>
    <w:rsid w:val="00E45DAC"/>
  </w:style>
  <w:style w:type="character" w:customStyle="1" w:styleId="WW8Num73z8">
    <w:name w:val="WW8Num73z8"/>
    <w:uiPriority w:val="99"/>
    <w:qFormat/>
    <w:rsid w:val="00E45DAC"/>
  </w:style>
  <w:style w:type="character" w:customStyle="1" w:styleId="WW8Num74z0">
    <w:name w:val="WW8Num74z0"/>
    <w:uiPriority w:val="99"/>
    <w:qFormat/>
    <w:rsid w:val="00E45DAC"/>
    <w:rPr>
      <w:rFonts w:ascii="Symbol" w:hAnsi="Symbol"/>
    </w:rPr>
  </w:style>
  <w:style w:type="character" w:customStyle="1" w:styleId="WW8Num75z0">
    <w:name w:val="WW8Num75z0"/>
    <w:uiPriority w:val="99"/>
    <w:qFormat/>
    <w:rsid w:val="00E45DAC"/>
    <w:rPr>
      <w:rFonts w:ascii="Symbol" w:hAnsi="Symbol"/>
    </w:rPr>
  </w:style>
  <w:style w:type="character" w:customStyle="1" w:styleId="WW8Num76z0">
    <w:name w:val="WW8Num76z0"/>
    <w:uiPriority w:val="99"/>
    <w:qFormat/>
    <w:rsid w:val="00E45DAC"/>
    <w:rPr>
      <w:rFonts w:ascii="Symbol" w:hAnsi="Symbol"/>
    </w:rPr>
  </w:style>
  <w:style w:type="character" w:customStyle="1" w:styleId="WW8Num77z0">
    <w:name w:val="WW8Num77z0"/>
    <w:uiPriority w:val="99"/>
    <w:qFormat/>
    <w:rsid w:val="00E45DAC"/>
    <w:rPr>
      <w:rFonts w:ascii="Symbol" w:hAnsi="Symbol"/>
    </w:rPr>
  </w:style>
  <w:style w:type="character" w:customStyle="1" w:styleId="WW8Num78z0">
    <w:name w:val="WW8Num78z0"/>
    <w:uiPriority w:val="99"/>
    <w:qFormat/>
    <w:rsid w:val="00E45DAC"/>
    <w:rPr>
      <w:rFonts w:ascii="Symbol" w:hAnsi="Symbol"/>
    </w:rPr>
  </w:style>
  <w:style w:type="character" w:customStyle="1" w:styleId="WW8Num79z0">
    <w:name w:val="WW8Num79z0"/>
    <w:uiPriority w:val="99"/>
    <w:qFormat/>
    <w:rsid w:val="00E45DAC"/>
    <w:rPr>
      <w:rFonts w:ascii="Symbol" w:hAnsi="Symbol"/>
    </w:rPr>
  </w:style>
  <w:style w:type="character" w:customStyle="1" w:styleId="WW8Num80z0">
    <w:name w:val="WW8Num80z0"/>
    <w:uiPriority w:val="99"/>
    <w:qFormat/>
    <w:rsid w:val="00E45DAC"/>
    <w:rPr>
      <w:rFonts w:ascii="Symbol" w:hAnsi="Symbol"/>
    </w:rPr>
  </w:style>
  <w:style w:type="character" w:customStyle="1" w:styleId="WW8Num81z0">
    <w:name w:val="WW8Num81z0"/>
    <w:uiPriority w:val="99"/>
    <w:qFormat/>
    <w:rsid w:val="00E45DAC"/>
    <w:rPr>
      <w:rFonts w:ascii="Symbol" w:hAnsi="Symbol"/>
    </w:rPr>
  </w:style>
  <w:style w:type="character" w:customStyle="1" w:styleId="WW8Num82z0">
    <w:name w:val="WW8Num82z0"/>
    <w:uiPriority w:val="99"/>
    <w:qFormat/>
    <w:rsid w:val="00E45DAC"/>
    <w:rPr>
      <w:rFonts w:ascii="Symbol" w:hAnsi="Symbol"/>
    </w:rPr>
  </w:style>
  <w:style w:type="character" w:customStyle="1" w:styleId="WW8Num82z1">
    <w:name w:val="WW8Num82z1"/>
    <w:uiPriority w:val="99"/>
    <w:qFormat/>
    <w:rsid w:val="00E45DAC"/>
    <w:rPr>
      <w:rFonts w:ascii="Courier New" w:hAnsi="Courier New"/>
    </w:rPr>
  </w:style>
  <w:style w:type="character" w:customStyle="1" w:styleId="WW8Num82z2">
    <w:name w:val="WW8Num82z2"/>
    <w:uiPriority w:val="99"/>
    <w:qFormat/>
    <w:rsid w:val="00E45DAC"/>
    <w:rPr>
      <w:rFonts w:ascii="Wingdings" w:hAnsi="Wingdings"/>
    </w:rPr>
  </w:style>
  <w:style w:type="character" w:customStyle="1" w:styleId="WW8Num82z3">
    <w:name w:val="WW8Num82z3"/>
    <w:uiPriority w:val="99"/>
    <w:qFormat/>
    <w:rsid w:val="00E45DAC"/>
  </w:style>
  <w:style w:type="character" w:customStyle="1" w:styleId="WW8Num82z4">
    <w:name w:val="WW8Num82z4"/>
    <w:uiPriority w:val="99"/>
    <w:qFormat/>
    <w:rsid w:val="00E45DAC"/>
  </w:style>
  <w:style w:type="character" w:customStyle="1" w:styleId="WW8Num82z5">
    <w:name w:val="WW8Num82z5"/>
    <w:uiPriority w:val="99"/>
    <w:qFormat/>
    <w:rsid w:val="00E45DAC"/>
  </w:style>
  <w:style w:type="character" w:customStyle="1" w:styleId="WW8Num82z6">
    <w:name w:val="WW8Num82z6"/>
    <w:uiPriority w:val="99"/>
    <w:qFormat/>
    <w:rsid w:val="00E45DAC"/>
  </w:style>
  <w:style w:type="character" w:customStyle="1" w:styleId="WW8Num82z7">
    <w:name w:val="WW8Num82z7"/>
    <w:uiPriority w:val="99"/>
    <w:qFormat/>
    <w:rsid w:val="00E45DAC"/>
  </w:style>
  <w:style w:type="character" w:customStyle="1" w:styleId="WW8Num82z8">
    <w:name w:val="WW8Num82z8"/>
    <w:uiPriority w:val="99"/>
    <w:qFormat/>
    <w:rsid w:val="00E45DAC"/>
  </w:style>
  <w:style w:type="character" w:customStyle="1" w:styleId="WW8Num83z0">
    <w:name w:val="WW8Num83z0"/>
    <w:uiPriority w:val="99"/>
    <w:qFormat/>
    <w:rsid w:val="00E45DAC"/>
    <w:rPr>
      <w:rFonts w:ascii="Symbol" w:hAnsi="Symbol"/>
      <w:sz w:val="28"/>
    </w:rPr>
  </w:style>
  <w:style w:type="character" w:customStyle="1" w:styleId="WW8Num83z1">
    <w:name w:val="WW8Num83z1"/>
    <w:uiPriority w:val="99"/>
    <w:qFormat/>
    <w:rsid w:val="00E45DAC"/>
    <w:rPr>
      <w:rFonts w:ascii="Courier New" w:hAnsi="Courier New"/>
    </w:rPr>
  </w:style>
  <w:style w:type="character" w:customStyle="1" w:styleId="WW8Num83z2">
    <w:name w:val="WW8Num83z2"/>
    <w:uiPriority w:val="99"/>
    <w:qFormat/>
    <w:rsid w:val="00E45DAC"/>
    <w:rPr>
      <w:rFonts w:ascii="Wingdings" w:hAnsi="Wingdings"/>
    </w:rPr>
  </w:style>
  <w:style w:type="character" w:customStyle="1" w:styleId="WW8Num83z3">
    <w:name w:val="WW8Num83z3"/>
    <w:uiPriority w:val="99"/>
    <w:qFormat/>
    <w:rsid w:val="00E45DAC"/>
  </w:style>
  <w:style w:type="character" w:customStyle="1" w:styleId="WW8Num83z4">
    <w:name w:val="WW8Num83z4"/>
    <w:uiPriority w:val="99"/>
    <w:qFormat/>
    <w:rsid w:val="00E45DAC"/>
  </w:style>
  <w:style w:type="character" w:customStyle="1" w:styleId="WW8Num83z5">
    <w:name w:val="WW8Num83z5"/>
    <w:uiPriority w:val="99"/>
    <w:qFormat/>
    <w:rsid w:val="00E45DAC"/>
  </w:style>
  <w:style w:type="character" w:customStyle="1" w:styleId="WW8Num83z6">
    <w:name w:val="WW8Num83z6"/>
    <w:uiPriority w:val="99"/>
    <w:qFormat/>
    <w:rsid w:val="00E45DAC"/>
  </w:style>
  <w:style w:type="character" w:customStyle="1" w:styleId="WW8Num83z7">
    <w:name w:val="WW8Num83z7"/>
    <w:uiPriority w:val="99"/>
    <w:qFormat/>
    <w:rsid w:val="00E45DAC"/>
  </w:style>
  <w:style w:type="character" w:customStyle="1" w:styleId="WW8Num83z8">
    <w:name w:val="WW8Num83z8"/>
    <w:uiPriority w:val="99"/>
    <w:qFormat/>
    <w:rsid w:val="00E45DAC"/>
  </w:style>
  <w:style w:type="character" w:customStyle="1" w:styleId="WW8Num84z0">
    <w:name w:val="WW8Num84z0"/>
    <w:uiPriority w:val="99"/>
    <w:qFormat/>
    <w:rsid w:val="00E45DAC"/>
    <w:rPr>
      <w:rFonts w:ascii="Symbol" w:hAnsi="Symbol"/>
      <w:sz w:val="28"/>
    </w:rPr>
  </w:style>
  <w:style w:type="character" w:customStyle="1" w:styleId="WW8Num84z1">
    <w:name w:val="WW8Num84z1"/>
    <w:uiPriority w:val="99"/>
    <w:qFormat/>
    <w:rsid w:val="00E45DAC"/>
    <w:rPr>
      <w:rFonts w:ascii="Courier New" w:hAnsi="Courier New"/>
    </w:rPr>
  </w:style>
  <w:style w:type="character" w:customStyle="1" w:styleId="WW8Num84z2">
    <w:name w:val="WW8Num84z2"/>
    <w:uiPriority w:val="99"/>
    <w:qFormat/>
    <w:rsid w:val="00E45DAC"/>
    <w:rPr>
      <w:rFonts w:ascii="Wingdings" w:hAnsi="Wingdings"/>
    </w:rPr>
  </w:style>
  <w:style w:type="character" w:customStyle="1" w:styleId="WW8Num84z3">
    <w:name w:val="WW8Num84z3"/>
    <w:uiPriority w:val="99"/>
    <w:qFormat/>
    <w:rsid w:val="00E45DAC"/>
  </w:style>
  <w:style w:type="character" w:customStyle="1" w:styleId="WW8Num84z4">
    <w:name w:val="WW8Num84z4"/>
    <w:uiPriority w:val="99"/>
    <w:qFormat/>
    <w:rsid w:val="00E45DAC"/>
  </w:style>
  <w:style w:type="character" w:customStyle="1" w:styleId="WW8Num84z5">
    <w:name w:val="WW8Num84z5"/>
    <w:uiPriority w:val="99"/>
    <w:qFormat/>
    <w:rsid w:val="00E45DAC"/>
  </w:style>
  <w:style w:type="character" w:customStyle="1" w:styleId="WW8Num84z6">
    <w:name w:val="WW8Num84z6"/>
    <w:uiPriority w:val="99"/>
    <w:qFormat/>
    <w:rsid w:val="00E45DAC"/>
  </w:style>
  <w:style w:type="character" w:customStyle="1" w:styleId="WW8Num84z7">
    <w:name w:val="WW8Num84z7"/>
    <w:uiPriority w:val="99"/>
    <w:qFormat/>
    <w:rsid w:val="00E45DAC"/>
  </w:style>
  <w:style w:type="character" w:customStyle="1" w:styleId="WW8Num84z8">
    <w:name w:val="WW8Num84z8"/>
    <w:uiPriority w:val="99"/>
    <w:qFormat/>
    <w:rsid w:val="00E45DAC"/>
  </w:style>
  <w:style w:type="character" w:customStyle="1" w:styleId="41">
    <w:name w:val="Основной шрифт абзаца4"/>
    <w:uiPriority w:val="99"/>
    <w:qFormat/>
    <w:rsid w:val="00E45DAC"/>
  </w:style>
  <w:style w:type="character" w:customStyle="1" w:styleId="WW8Num49z2">
    <w:name w:val="WW8Num49z2"/>
    <w:uiPriority w:val="99"/>
    <w:qFormat/>
    <w:rsid w:val="00E45DAC"/>
    <w:rPr>
      <w:rFonts w:ascii="Wingdings" w:hAnsi="Wingdings"/>
    </w:rPr>
  </w:style>
  <w:style w:type="character" w:customStyle="1" w:styleId="WW8Num49z4">
    <w:name w:val="WW8Num49z4"/>
    <w:uiPriority w:val="99"/>
    <w:qFormat/>
    <w:rsid w:val="00E45DAC"/>
    <w:rPr>
      <w:rFonts w:ascii="Courier New" w:hAnsi="Courier New"/>
    </w:rPr>
  </w:style>
  <w:style w:type="character" w:customStyle="1" w:styleId="WW8Num53z1">
    <w:name w:val="WW8Num53z1"/>
    <w:uiPriority w:val="99"/>
    <w:qFormat/>
    <w:rsid w:val="00E45DAC"/>
    <w:rPr>
      <w:rFonts w:ascii="Courier New" w:hAnsi="Courier New"/>
    </w:rPr>
  </w:style>
  <w:style w:type="character" w:customStyle="1" w:styleId="WW8Num53z2">
    <w:name w:val="WW8Num53z2"/>
    <w:uiPriority w:val="99"/>
    <w:qFormat/>
    <w:rsid w:val="00E45DAC"/>
    <w:rPr>
      <w:rFonts w:ascii="Wingdings" w:hAnsi="Wingdings"/>
    </w:rPr>
  </w:style>
  <w:style w:type="character" w:customStyle="1" w:styleId="WW8Num54z1">
    <w:name w:val="WW8Num54z1"/>
    <w:uiPriority w:val="99"/>
    <w:qFormat/>
    <w:rsid w:val="00E45DAC"/>
    <w:rPr>
      <w:rFonts w:ascii="Courier New" w:hAnsi="Courier New"/>
    </w:rPr>
  </w:style>
  <w:style w:type="character" w:customStyle="1" w:styleId="WW8Num54z2">
    <w:name w:val="WW8Num54z2"/>
    <w:uiPriority w:val="99"/>
    <w:qFormat/>
    <w:rsid w:val="00E45DAC"/>
    <w:rPr>
      <w:rFonts w:ascii="Wingdings" w:hAnsi="Wingdings"/>
    </w:rPr>
  </w:style>
  <w:style w:type="character" w:customStyle="1" w:styleId="WW8Num55z1">
    <w:name w:val="WW8Num55z1"/>
    <w:uiPriority w:val="99"/>
    <w:qFormat/>
    <w:rsid w:val="00E45DAC"/>
    <w:rPr>
      <w:rFonts w:ascii="Courier New" w:hAnsi="Courier New"/>
    </w:rPr>
  </w:style>
  <w:style w:type="character" w:customStyle="1" w:styleId="WW8Num55z2">
    <w:name w:val="WW8Num55z2"/>
    <w:uiPriority w:val="99"/>
    <w:qFormat/>
    <w:rsid w:val="00E45DAC"/>
    <w:rPr>
      <w:rFonts w:ascii="Wingdings" w:hAnsi="Wingdings"/>
    </w:rPr>
  </w:style>
  <w:style w:type="character" w:customStyle="1" w:styleId="WW8Num55z3">
    <w:name w:val="WW8Num55z3"/>
    <w:uiPriority w:val="99"/>
    <w:qFormat/>
    <w:rsid w:val="00E45DAC"/>
    <w:rPr>
      <w:rFonts w:ascii="Symbol" w:hAnsi="Symbol"/>
    </w:rPr>
  </w:style>
  <w:style w:type="character" w:customStyle="1" w:styleId="WW8Num56z1">
    <w:name w:val="WW8Num56z1"/>
    <w:uiPriority w:val="99"/>
    <w:qFormat/>
    <w:rsid w:val="00E45DAC"/>
    <w:rPr>
      <w:rFonts w:ascii="Courier New" w:hAnsi="Courier New"/>
    </w:rPr>
  </w:style>
  <w:style w:type="character" w:customStyle="1" w:styleId="WW8Num56z2">
    <w:name w:val="WW8Num56z2"/>
    <w:uiPriority w:val="99"/>
    <w:qFormat/>
    <w:rsid w:val="00E45DAC"/>
    <w:rPr>
      <w:rFonts w:ascii="Wingdings" w:hAnsi="Wingdings"/>
    </w:rPr>
  </w:style>
  <w:style w:type="character" w:customStyle="1" w:styleId="WW8Num57z1">
    <w:name w:val="WW8Num57z1"/>
    <w:uiPriority w:val="99"/>
    <w:qFormat/>
    <w:rsid w:val="00E45DAC"/>
    <w:rPr>
      <w:rFonts w:ascii="Courier New" w:hAnsi="Courier New"/>
    </w:rPr>
  </w:style>
  <w:style w:type="character" w:customStyle="1" w:styleId="WW8Num57z2">
    <w:name w:val="WW8Num57z2"/>
    <w:uiPriority w:val="99"/>
    <w:qFormat/>
    <w:rsid w:val="00E45DAC"/>
    <w:rPr>
      <w:rFonts w:ascii="Wingdings" w:hAnsi="Wingdings"/>
    </w:rPr>
  </w:style>
  <w:style w:type="character" w:customStyle="1" w:styleId="WW8Num57z3">
    <w:name w:val="WW8Num57z3"/>
    <w:uiPriority w:val="99"/>
    <w:qFormat/>
    <w:rsid w:val="00E45DAC"/>
    <w:rPr>
      <w:rFonts w:ascii="Symbol" w:hAnsi="Symbol"/>
    </w:rPr>
  </w:style>
  <w:style w:type="character" w:customStyle="1" w:styleId="WW8Num60z1">
    <w:name w:val="WW8Num60z1"/>
    <w:uiPriority w:val="99"/>
    <w:qFormat/>
    <w:rsid w:val="00E45DAC"/>
    <w:rPr>
      <w:rFonts w:ascii="Courier New" w:hAnsi="Courier New"/>
    </w:rPr>
  </w:style>
  <w:style w:type="character" w:customStyle="1" w:styleId="WW8Num60z2">
    <w:name w:val="WW8Num60z2"/>
    <w:uiPriority w:val="99"/>
    <w:qFormat/>
    <w:rsid w:val="00E45DAC"/>
    <w:rPr>
      <w:rFonts w:ascii="Wingdings" w:hAnsi="Wingdings"/>
    </w:rPr>
  </w:style>
  <w:style w:type="character" w:customStyle="1" w:styleId="WW8Num61z1">
    <w:name w:val="WW8Num61z1"/>
    <w:uiPriority w:val="99"/>
    <w:qFormat/>
    <w:rsid w:val="00E45DAC"/>
    <w:rPr>
      <w:rFonts w:ascii="Courier New" w:hAnsi="Courier New"/>
    </w:rPr>
  </w:style>
  <w:style w:type="character" w:customStyle="1" w:styleId="WW8Num61z2">
    <w:name w:val="WW8Num61z2"/>
    <w:uiPriority w:val="99"/>
    <w:qFormat/>
    <w:rsid w:val="00E45DAC"/>
    <w:rPr>
      <w:rFonts w:ascii="Wingdings" w:hAnsi="Wingdings"/>
    </w:rPr>
  </w:style>
  <w:style w:type="character" w:customStyle="1" w:styleId="WW8Num63z1">
    <w:name w:val="WW8Num63z1"/>
    <w:uiPriority w:val="99"/>
    <w:qFormat/>
    <w:rsid w:val="00E45DAC"/>
    <w:rPr>
      <w:rFonts w:ascii="Courier New" w:hAnsi="Courier New"/>
    </w:rPr>
  </w:style>
  <w:style w:type="character" w:customStyle="1" w:styleId="WW8Num63z2">
    <w:name w:val="WW8Num63z2"/>
    <w:uiPriority w:val="99"/>
    <w:qFormat/>
    <w:rsid w:val="00E45DAC"/>
    <w:rPr>
      <w:rFonts w:ascii="Wingdings" w:hAnsi="Wingdings"/>
    </w:rPr>
  </w:style>
  <w:style w:type="character" w:customStyle="1" w:styleId="WW8Num64z1">
    <w:name w:val="WW8Num64z1"/>
    <w:uiPriority w:val="99"/>
    <w:qFormat/>
    <w:rsid w:val="00E45DAC"/>
  </w:style>
  <w:style w:type="character" w:customStyle="1" w:styleId="WW8Num65z1">
    <w:name w:val="WW8Num65z1"/>
    <w:uiPriority w:val="99"/>
    <w:qFormat/>
    <w:rsid w:val="00E45DAC"/>
    <w:rPr>
      <w:rFonts w:ascii="Courier New" w:hAnsi="Courier New"/>
    </w:rPr>
  </w:style>
  <w:style w:type="character" w:customStyle="1" w:styleId="WW8Num65z2">
    <w:name w:val="WW8Num65z2"/>
    <w:uiPriority w:val="99"/>
    <w:qFormat/>
    <w:rsid w:val="00E45DAC"/>
    <w:rPr>
      <w:rFonts w:ascii="Wingdings" w:hAnsi="Wingdings"/>
    </w:rPr>
  </w:style>
  <w:style w:type="character" w:customStyle="1" w:styleId="WW8Num66z1">
    <w:name w:val="WW8Num66z1"/>
    <w:uiPriority w:val="99"/>
    <w:qFormat/>
    <w:rsid w:val="00E45DAC"/>
    <w:rPr>
      <w:rFonts w:ascii="Courier New" w:hAnsi="Courier New"/>
    </w:rPr>
  </w:style>
  <w:style w:type="character" w:customStyle="1" w:styleId="WW8Num66z2">
    <w:name w:val="WW8Num66z2"/>
    <w:uiPriority w:val="99"/>
    <w:qFormat/>
    <w:rsid w:val="00E45DAC"/>
    <w:rPr>
      <w:rFonts w:ascii="Wingdings" w:hAnsi="Wingdings"/>
    </w:rPr>
  </w:style>
  <w:style w:type="character" w:customStyle="1" w:styleId="WW8Num66z3">
    <w:name w:val="WW8Num66z3"/>
    <w:uiPriority w:val="99"/>
    <w:qFormat/>
    <w:rsid w:val="00E45DAC"/>
    <w:rPr>
      <w:rFonts w:ascii="Symbol" w:hAnsi="Symbol"/>
    </w:rPr>
  </w:style>
  <w:style w:type="character" w:customStyle="1" w:styleId="WW8Num67z1">
    <w:name w:val="WW8Num67z1"/>
    <w:uiPriority w:val="99"/>
    <w:qFormat/>
    <w:rsid w:val="00E45DAC"/>
    <w:rPr>
      <w:rFonts w:ascii="Courier New" w:hAnsi="Courier New"/>
    </w:rPr>
  </w:style>
  <w:style w:type="character" w:customStyle="1" w:styleId="WW8Num67z2">
    <w:name w:val="WW8Num67z2"/>
    <w:uiPriority w:val="99"/>
    <w:qFormat/>
    <w:rsid w:val="00E45DAC"/>
    <w:rPr>
      <w:rFonts w:ascii="Wingdings" w:hAnsi="Wingdings"/>
    </w:rPr>
  </w:style>
  <w:style w:type="character" w:customStyle="1" w:styleId="WW8Num68z1">
    <w:name w:val="WW8Num68z1"/>
    <w:uiPriority w:val="99"/>
    <w:qFormat/>
    <w:rsid w:val="00E45DAC"/>
    <w:rPr>
      <w:rFonts w:ascii="Courier New" w:hAnsi="Courier New"/>
    </w:rPr>
  </w:style>
  <w:style w:type="character" w:customStyle="1" w:styleId="WW8Num68z2">
    <w:name w:val="WW8Num68z2"/>
    <w:uiPriority w:val="99"/>
    <w:qFormat/>
    <w:rsid w:val="00E45DAC"/>
    <w:rPr>
      <w:rFonts w:ascii="Wingdings" w:hAnsi="Wingdings"/>
    </w:rPr>
  </w:style>
  <w:style w:type="character" w:customStyle="1" w:styleId="WW8Num68z3">
    <w:name w:val="WW8Num68z3"/>
    <w:uiPriority w:val="99"/>
    <w:qFormat/>
    <w:rsid w:val="00E45DAC"/>
    <w:rPr>
      <w:rFonts w:ascii="Symbol" w:hAnsi="Symbol"/>
    </w:rPr>
  </w:style>
  <w:style w:type="character" w:customStyle="1" w:styleId="WW8Num69z1">
    <w:name w:val="WW8Num69z1"/>
    <w:uiPriority w:val="99"/>
    <w:qFormat/>
    <w:rsid w:val="00E45DAC"/>
    <w:rPr>
      <w:rFonts w:ascii="Courier New" w:hAnsi="Courier New"/>
    </w:rPr>
  </w:style>
  <w:style w:type="character" w:customStyle="1" w:styleId="WW8Num69z2">
    <w:name w:val="WW8Num69z2"/>
    <w:uiPriority w:val="99"/>
    <w:qFormat/>
    <w:rsid w:val="00E45DAC"/>
    <w:rPr>
      <w:rFonts w:ascii="Wingdings" w:hAnsi="Wingdings"/>
    </w:rPr>
  </w:style>
  <w:style w:type="character" w:customStyle="1" w:styleId="WW8Num69z3">
    <w:name w:val="WW8Num69z3"/>
    <w:uiPriority w:val="99"/>
    <w:qFormat/>
    <w:rsid w:val="00E45DAC"/>
    <w:rPr>
      <w:rFonts w:ascii="Symbol" w:hAnsi="Symbol"/>
    </w:rPr>
  </w:style>
  <w:style w:type="character" w:customStyle="1" w:styleId="WW8Num70z1">
    <w:name w:val="WW8Num70z1"/>
    <w:uiPriority w:val="99"/>
    <w:qFormat/>
    <w:rsid w:val="00E45DAC"/>
    <w:rPr>
      <w:rFonts w:ascii="Courier New" w:hAnsi="Courier New"/>
    </w:rPr>
  </w:style>
  <w:style w:type="character" w:customStyle="1" w:styleId="WW8Num70z2">
    <w:name w:val="WW8Num70z2"/>
    <w:uiPriority w:val="99"/>
    <w:qFormat/>
    <w:rsid w:val="00E45DAC"/>
    <w:rPr>
      <w:rFonts w:ascii="Wingdings" w:hAnsi="Wingdings"/>
    </w:rPr>
  </w:style>
  <w:style w:type="character" w:customStyle="1" w:styleId="WW8Num71z1">
    <w:name w:val="WW8Num71z1"/>
    <w:uiPriority w:val="99"/>
    <w:qFormat/>
    <w:rsid w:val="00E45DAC"/>
    <w:rPr>
      <w:rFonts w:ascii="Courier New" w:hAnsi="Courier New"/>
    </w:rPr>
  </w:style>
  <w:style w:type="character" w:customStyle="1" w:styleId="WW8Num71z2">
    <w:name w:val="WW8Num71z2"/>
    <w:uiPriority w:val="99"/>
    <w:qFormat/>
    <w:rsid w:val="00E45DAC"/>
    <w:rPr>
      <w:rFonts w:ascii="Wingdings" w:hAnsi="Wingdings"/>
    </w:rPr>
  </w:style>
  <w:style w:type="character" w:customStyle="1" w:styleId="WW8Num72z1">
    <w:name w:val="WW8Num72z1"/>
    <w:uiPriority w:val="99"/>
    <w:qFormat/>
    <w:rsid w:val="00E45DAC"/>
    <w:rPr>
      <w:rFonts w:ascii="Courier New" w:hAnsi="Courier New"/>
    </w:rPr>
  </w:style>
  <w:style w:type="character" w:customStyle="1" w:styleId="WW8Num72z2">
    <w:name w:val="WW8Num72z2"/>
    <w:uiPriority w:val="99"/>
    <w:qFormat/>
    <w:rsid w:val="00E45DAC"/>
    <w:rPr>
      <w:rFonts w:ascii="Wingdings" w:hAnsi="Wingdings"/>
    </w:rPr>
  </w:style>
  <w:style w:type="character" w:customStyle="1" w:styleId="WW8Num74z1">
    <w:name w:val="WW8Num74z1"/>
    <w:uiPriority w:val="99"/>
    <w:qFormat/>
    <w:rsid w:val="00E45DAC"/>
    <w:rPr>
      <w:rFonts w:ascii="Courier New" w:hAnsi="Courier New"/>
    </w:rPr>
  </w:style>
  <w:style w:type="character" w:customStyle="1" w:styleId="WW8Num74z2">
    <w:name w:val="WW8Num74z2"/>
    <w:uiPriority w:val="99"/>
    <w:qFormat/>
    <w:rsid w:val="00E45DAC"/>
    <w:rPr>
      <w:rFonts w:ascii="Wingdings" w:hAnsi="Wingdings"/>
    </w:rPr>
  </w:style>
  <w:style w:type="character" w:customStyle="1" w:styleId="WW8Num75z1">
    <w:name w:val="WW8Num75z1"/>
    <w:uiPriority w:val="99"/>
    <w:qFormat/>
    <w:rsid w:val="00E45DAC"/>
    <w:rPr>
      <w:rFonts w:ascii="Courier New" w:hAnsi="Courier New"/>
    </w:rPr>
  </w:style>
  <w:style w:type="character" w:customStyle="1" w:styleId="WW8Num75z2">
    <w:name w:val="WW8Num75z2"/>
    <w:uiPriority w:val="99"/>
    <w:qFormat/>
    <w:rsid w:val="00E45DAC"/>
    <w:rPr>
      <w:rFonts w:ascii="Wingdings" w:hAnsi="Wingdings"/>
    </w:rPr>
  </w:style>
  <w:style w:type="character" w:customStyle="1" w:styleId="WW8Num76z1">
    <w:name w:val="WW8Num76z1"/>
    <w:uiPriority w:val="99"/>
    <w:qFormat/>
    <w:rsid w:val="00E45DAC"/>
    <w:rPr>
      <w:rFonts w:ascii="Courier New" w:hAnsi="Courier New"/>
    </w:rPr>
  </w:style>
  <w:style w:type="character" w:customStyle="1" w:styleId="WW8Num76z2">
    <w:name w:val="WW8Num76z2"/>
    <w:uiPriority w:val="99"/>
    <w:qFormat/>
    <w:rsid w:val="00E45DAC"/>
    <w:rPr>
      <w:rFonts w:ascii="Wingdings" w:hAnsi="Wingdings"/>
    </w:rPr>
  </w:style>
  <w:style w:type="character" w:customStyle="1" w:styleId="WW8Num78z1">
    <w:name w:val="WW8Num78z1"/>
    <w:uiPriority w:val="99"/>
    <w:qFormat/>
    <w:rsid w:val="00E45DAC"/>
    <w:rPr>
      <w:rFonts w:ascii="Courier New" w:hAnsi="Courier New"/>
    </w:rPr>
  </w:style>
  <w:style w:type="character" w:customStyle="1" w:styleId="WW8Num78z2">
    <w:name w:val="WW8Num78z2"/>
    <w:uiPriority w:val="99"/>
    <w:qFormat/>
    <w:rsid w:val="00E45DAC"/>
    <w:rPr>
      <w:rFonts w:ascii="Wingdings" w:hAnsi="Wingdings"/>
    </w:rPr>
  </w:style>
  <w:style w:type="character" w:customStyle="1" w:styleId="WW8Num79z1">
    <w:name w:val="WW8Num79z1"/>
    <w:uiPriority w:val="99"/>
    <w:qFormat/>
    <w:rsid w:val="00E45DAC"/>
    <w:rPr>
      <w:rFonts w:ascii="Courier New" w:hAnsi="Courier New"/>
    </w:rPr>
  </w:style>
  <w:style w:type="character" w:customStyle="1" w:styleId="WW8Num79z2">
    <w:name w:val="WW8Num79z2"/>
    <w:uiPriority w:val="99"/>
    <w:qFormat/>
    <w:rsid w:val="00E45DAC"/>
    <w:rPr>
      <w:rFonts w:ascii="Wingdings" w:hAnsi="Wingdings"/>
    </w:rPr>
  </w:style>
  <w:style w:type="character" w:customStyle="1" w:styleId="WW8Num81z1">
    <w:name w:val="WW8Num81z1"/>
    <w:uiPriority w:val="99"/>
    <w:qFormat/>
    <w:rsid w:val="00E45DAC"/>
    <w:rPr>
      <w:rFonts w:ascii="Courier New" w:hAnsi="Courier New"/>
    </w:rPr>
  </w:style>
  <w:style w:type="character" w:customStyle="1" w:styleId="WW8Num81z2">
    <w:name w:val="WW8Num81z2"/>
    <w:uiPriority w:val="99"/>
    <w:qFormat/>
    <w:rsid w:val="00E45DAC"/>
    <w:rPr>
      <w:rFonts w:ascii="Wingdings" w:hAnsi="Wingdings"/>
    </w:rPr>
  </w:style>
  <w:style w:type="character" w:customStyle="1" w:styleId="WW8Num85z0">
    <w:name w:val="WW8Num85z0"/>
    <w:uiPriority w:val="99"/>
    <w:qFormat/>
    <w:rsid w:val="00E45DAC"/>
    <w:rPr>
      <w:rFonts w:ascii="Symbol" w:hAnsi="Symbol"/>
    </w:rPr>
  </w:style>
  <w:style w:type="character" w:customStyle="1" w:styleId="WW8Num85z1">
    <w:name w:val="WW8Num85z1"/>
    <w:uiPriority w:val="99"/>
    <w:qFormat/>
    <w:rsid w:val="00E45DAC"/>
    <w:rPr>
      <w:rFonts w:ascii="Courier New" w:hAnsi="Courier New"/>
    </w:rPr>
  </w:style>
  <w:style w:type="character" w:customStyle="1" w:styleId="WW8Num85z2">
    <w:name w:val="WW8Num85z2"/>
    <w:uiPriority w:val="99"/>
    <w:qFormat/>
    <w:rsid w:val="00E45DAC"/>
    <w:rPr>
      <w:rFonts w:ascii="Wingdings" w:hAnsi="Wingdings"/>
    </w:rPr>
  </w:style>
  <w:style w:type="character" w:customStyle="1" w:styleId="30">
    <w:name w:val="Основной шрифт абзаца3"/>
    <w:uiPriority w:val="99"/>
    <w:qFormat/>
    <w:rsid w:val="00E45DAC"/>
  </w:style>
  <w:style w:type="character" w:customStyle="1" w:styleId="10">
    <w:name w:val="Заголовок 1 Знак"/>
    <w:uiPriority w:val="99"/>
    <w:qFormat/>
    <w:rsid w:val="00E45DAC"/>
    <w:rPr>
      <w:rFonts w:ascii="Times New Roman" w:hAnsi="Times New Roman"/>
      <w:b/>
      <w:sz w:val="24"/>
    </w:rPr>
  </w:style>
  <w:style w:type="character" w:customStyle="1" w:styleId="32">
    <w:name w:val="Заголовок 3 Знак"/>
    <w:uiPriority w:val="99"/>
    <w:qFormat/>
    <w:rsid w:val="00E45DAC"/>
    <w:rPr>
      <w:rFonts w:ascii="Cambria" w:hAnsi="Cambria"/>
      <w:b/>
      <w:sz w:val="26"/>
    </w:rPr>
  </w:style>
  <w:style w:type="character" w:customStyle="1" w:styleId="a3">
    <w:name w:val="Основной текст Знак"/>
    <w:uiPriority w:val="99"/>
    <w:qFormat/>
    <w:rsid w:val="00E45DAC"/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uiPriority w:val="99"/>
    <w:qFormat/>
    <w:rsid w:val="00E45DAC"/>
    <w:rPr>
      <w:rFonts w:ascii="Calibri" w:eastAsia="Times New Roman" w:hAnsi="Calibri"/>
    </w:rPr>
  </w:style>
  <w:style w:type="character" w:customStyle="1" w:styleId="a5">
    <w:name w:val="Название Знак"/>
    <w:uiPriority w:val="99"/>
    <w:qFormat/>
    <w:rsid w:val="00E45DAC"/>
    <w:rPr>
      <w:rFonts w:ascii="Times New Roman" w:hAnsi="Times New Roman"/>
      <w:b/>
      <w:sz w:val="20"/>
    </w:rPr>
  </w:style>
  <w:style w:type="character" w:customStyle="1" w:styleId="FontStyle15">
    <w:name w:val="Font Style15"/>
    <w:uiPriority w:val="99"/>
    <w:qFormat/>
    <w:rsid w:val="00E45DAC"/>
    <w:rPr>
      <w:rFonts w:ascii="Times New Roman" w:hAnsi="Times New Roman"/>
      <w:b/>
      <w:i/>
      <w:sz w:val="30"/>
    </w:rPr>
  </w:style>
  <w:style w:type="character" w:customStyle="1" w:styleId="a6">
    <w:name w:val="Подзаголовок Знак"/>
    <w:uiPriority w:val="99"/>
    <w:qFormat/>
    <w:rsid w:val="00E45DAC"/>
    <w:rPr>
      <w:rFonts w:ascii="Cambria" w:hAnsi="Cambria"/>
      <w:i/>
      <w:color w:val="4F81BD"/>
      <w:spacing w:val="15"/>
      <w:sz w:val="24"/>
    </w:rPr>
  </w:style>
  <w:style w:type="character" w:customStyle="1" w:styleId="rvts0">
    <w:name w:val="rvts0"/>
    <w:qFormat/>
    <w:rsid w:val="00E45DAC"/>
    <w:rPr>
      <w:rFonts w:cs="Times New Roman"/>
    </w:rPr>
  </w:style>
  <w:style w:type="character" w:customStyle="1" w:styleId="a7">
    <w:name w:val="Верхний колонтитул Знак"/>
    <w:uiPriority w:val="99"/>
    <w:qFormat/>
    <w:rsid w:val="00E45DAC"/>
    <w:rPr>
      <w:rFonts w:ascii="Calibri" w:eastAsia="Times New Roman" w:hAnsi="Calibri"/>
    </w:rPr>
  </w:style>
  <w:style w:type="character" w:customStyle="1" w:styleId="a8">
    <w:name w:val="Нижний колонтитул Знак"/>
    <w:uiPriority w:val="99"/>
    <w:qFormat/>
    <w:rsid w:val="00E45DAC"/>
    <w:rPr>
      <w:rFonts w:ascii="Calibri" w:eastAsia="Times New Roman" w:hAnsi="Calibri"/>
    </w:rPr>
  </w:style>
  <w:style w:type="character" w:customStyle="1" w:styleId="12">
    <w:name w:val="Основной шрифт абзаца1"/>
    <w:uiPriority w:val="99"/>
    <w:qFormat/>
    <w:rsid w:val="00E45DAC"/>
  </w:style>
  <w:style w:type="character" w:customStyle="1" w:styleId="21">
    <w:name w:val="Основной шрифт абзаца2"/>
    <w:uiPriority w:val="99"/>
    <w:qFormat/>
    <w:rsid w:val="00E45DAC"/>
  </w:style>
  <w:style w:type="character" w:customStyle="1" w:styleId="22">
    <w:name w:val="Основной текст с отступом 2 Знак"/>
    <w:uiPriority w:val="99"/>
    <w:qFormat/>
    <w:rsid w:val="00E45DAC"/>
    <w:rPr>
      <w:rFonts w:ascii="Calibri" w:eastAsia="Times New Roman" w:hAnsi="Calibri"/>
    </w:rPr>
  </w:style>
  <w:style w:type="character" w:customStyle="1" w:styleId="-">
    <w:name w:val="Интернет-ссылка"/>
    <w:uiPriority w:val="99"/>
    <w:rsid w:val="00E45DAC"/>
    <w:rPr>
      <w:rFonts w:cs="Times New Roman"/>
      <w:color w:val="0000FF"/>
      <w:u w:val="single"/>
    </w:rPr>
  </w:style>
  <w:style w:type="character" w:customStyle="1" w:styleId="a9">
    <w:name w:val="Символ нумерации"/>
    <w:uiPriority w:val="99"/>
    <w:qFormat/>
    <w:rsid w:val="00E45DAC"/>
  </w:style>
  <w:style w:type="character" w:styleId="aa">
    <w:name w:val="Strong"/>
    <w:qFormat/>
    <w:rsid w:val="00E45DAC"/>
    <w:rPr>
      <w:rFonts w:cs="Times New Roman"/>
      <w:b/>
    </w:rPr>
  </w:style>
  <w:style w:type="character" w:styleId="ab">
    <w:name w:val="page number"/>
    <w:uiPriority w:val="99"/>
    <w:qFormat/>
    <w:rsid w:val="00E45DAC"/>
    <w:rPr>
      <w:rFonts w:cs="Times New Roman"/>
    </w:rPr>
  </w:style>
  <w:style w:type="character" w:customStyle="1" w:styleId="ac">
    <w:name w:val="Маркеры списка"/>
    <w:uiPriority w:val="99"/>
    <w:qFormat/>
    <w:rsid w:val="00E45DAC"/>
    <w:rPr>
      <w:rFonts w:ascii="OpenSymbol" w:eastAsia="Times New Roman" w:hAnsi="OpenSymbol"/>
    </w:rPr>
  </w:style>
  <w:style w:type="character" w:customStyle="1" w:styleId="13">
    <w:name w:val="Основной текст Знак1"/>
    <w:link w:val="ad"/>
    <w:uiPriority w:val="99"/>
    <w:qFormat/>
    <w:locked/>
    <w:rsid w:val="004A7CB1"/>
    <w:rPr>
      <w:sz w:val="28"/>
      <w:lang w:eastAsia="ar-SA" w:bidi="ar-SA"/>
    </w:rPr>
  </w:style>
  <w:style w:type="character" w:customStyle="1" w:styleId="14">
    <w:name w:val="Основной текст с отступом Знак1"/>
    <w:uiPriority w:val="99"/>
    <w:semiHidden/>
    <w:qFormat/>
    <w:rsid w:val="002F0DCE"/>
    <w:rPr>
      <w:rFonts w:ascii="Calibri" w:hAnsi="Calibri" w:cs="Calibri"/>
      <w:lang w:val="uk-UA" w:eastAsia="ar-SA"/>
    </w:rPr>
  </w:style>
  <w:style w:type="character" w:customStyle="1" w:styleId="ae">
    <w:name w:val="Заголовок Знак"/>
    <w:uiPriority w:val="99"/>
    <w:qFormat/>
    <w:locked/>
    <w:rsid w:val="004A7CB1"/>
    <w:rPr>
      <w:b/>
      <w:sz w:val="28"/>
      <w:lang w:eastAsia="ar-SA" w:bidi="ar-SA"/>
    </w:rPr>
  </w:style>
  <w:style w:type="character" w:customStyle="1" w:styleId="15">
    <w:name w:val="Подзаголовок Знак1"/>
    <w:uiPriority w:val="99"/>
    <w:qFormat/>
    <w:locked/>
    <w:rsid w:val="004A7CB1"/>
    <w:rPr>
      <w:rFonts w:ascii="Cambria" w:hAnsi="Cambria"/>
      <w:i/>
      <w:color w:val="4F81BD"/>
      <w:spacing w:val="15"/>
      <w:sz w:val="24"/>
      <w:lang w:eastAsia="ar-SA" w:bidi="ar-SA"/>
    </w:rPr>
  </w:style>
  <w:style w:type="character" w:customStyle="1" w:styleId="23">
    <w:name w:val="Основной текст с отступом Знак2"/>
    <w:link w:val="af"/>
    <w:uiPriority w:val="99"/>
    <w:semiHidden/>
    <w:qFormat/>
    <w:rsid w:val="002F0DCE"/>
    <w:rPr>
      <w:rFonts w:ascii="Calibri" w:hAnsi="Calibri" w:cs="Calibri"/>
      <w:lang w:val="uk-UA" w:eastAsia="ar-SA"/>
    </w:rPr>
  </w:style>
  <w:style w:type="character" w:customStyle="1" w:styleId="24">
    <w:name w:val="Подзаголовок Знак2"/>
    <w:link w:val="af0"/>
    <w:uiPriority w:val="99"/>
    <w:semiHidden/>
    <w:qFormat/>
    <w:rsid w:val="002F0DCE"/>
    <w:rPr>
      <w:rFonts w:ascii="Calibri" w:hAnsi="Calibri" w:cs="Calibri"/>
      <w:lang w:val="uk-UA" w:eastAsia="ar-SA"/>
    </w:rPr>
  </w:style>
  <w:style w:type="character" w:customStyle="1" w:styleId="apple-converted-space">
    <w:name w:val="apple-converted-space"/>
    <w:uiPriority w:val="99"/>
    <w:qFormat/>
    <w:rsid w:val="00850E8C"/>
    <w:rPr>
      <w:rFonts w:cs="Times New Roman"/>
    </w:rPr>
  </w:style>
  <w:style w:type="character" w:customStyle="1" w:styleId="af1">
    <w:name w:val="Посещённая гиперссылка"/>
    <w:uiPriority w:val="99"/>
    <w:semiHidden/>
    <w:rsid w:val="008A4306"/>
    <w:rPr>
      <w:rFonts w:cs="Times New Roman"/>
      <w:color w:val="800080"/>
      <w:u w:val="single"/>
    </w:rPr>
  </w:style>
  <w:style w:type="character" w:customStyle="1" w:styleId="af2">
    <w:name w:val="Текст выноски Знак"/>
    <w:basedOn w:val="a0"/>
    <w:uiPriority w:val="99"/>
    <w:semiHidden/>
    <w:qFormat/>
    <w:rsid w:val="00AE453D"/>
    <w:rPr>
      <w:rFonts w:ascii="Segoe UI" w:hAnsi="Segoe UI" w:cs="Segoe UI"/>
      <w:sz w:val="18"/>
      <w:szCs w:val="18"/>
      <w:lang w:eastAsia="ar-SA"/>
    </w:rPr>
  </w:style>
  <w:style w:type="paragraph" w:styleId="af3">
    <w:name w:val="Title"/>
    <w:basedOn w:val="a"/>
    <w:next w:val="af0"/>
    <w:uiPriority w:val="99"/>
    <w:qFormat/>
    <w:rsid w:val="00E45DAC"/>
    <w:pPr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13"/>
    <w:uiPriority w:val="99"/>
    <w:rsid w:val="00E45DAC"/>
    <w:pPr>
      <w:ind w:right="-1050"/>
      <w:jc w:val="left"/>
    </w:pPr>
    <w:rPr>
      <w:rFonts w:ascii="Times New Roman" w:hAnsi="Times New Roman" w:cs="Times New Roman"/>
      <w:sz w:val="28"/>
      <w:szCs w:val="20"/>
    </w:rPr>
  </w:style>
  <w:style w:type="paragraph" w:styleId="af4">
    <w:name w:val="List"/>
    <w:basedOn w:val="a"/>
    <w:uiPriority w:val="99"/>
    <w:rsid w:val="00E45DAC"/>
    <w:pPr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af5">
    <w:name w:val="caption"/>
    <w:basedOn w:val="a"/>
    <w:qFormat/>
    <w:rsid w:val="00420C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rsid w:val="00420C7A"/>
    <w:pPr>
      <w:suppressLineNumbers/>
    </w:pPr>
    <w:rPr>
      <w:rFonts w:cs="Mangal"/>
    </w:rPr>
  </w:style>
  <w:style w:type="paragraph" w:customStyle="1" w:styleId="16">
    <w:name w:val="Заголовок1"/>
    <w:basedOn w:val="a"/>
    <w:next w:val="ad"/>
    <w:uiPriority w:val="99"/>
    <w:qFormat/>
    <w:rsid w:val="00E45DAC"/>
    <w:pPr>
      <w:keepNext/>
      <w:spacing w:before="240" w:after="120"/>
      <w:jc w:val="left"/>
    </w:pPr>
    <w:rPr>
      <w:rFonts w:ascii="Arial" w:eastAsia="MS Mincho" w:hAnsi="Arial" w:cs="Tahoma"/>
      <w:sz w:val="28"/>
      <w:szCs w:val="28"/>
    </w:rPr>
  </w:style>
  <w:style w:type="paragraph" w:customStyle="1" w:styleId="42">
    <w:name w:val="Название4"/>
    <w:basedOn w:val="a"/>
    <w:uiPriority w:val="99"/>
    <w:qFormat/>
    <w:rsid w:val="00E45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uiPriority w:val="99"/>
    <w:qFormat/>
    <w:rsid w:val="00E45DAC"/>
    <w:pPr>
      <w:suppressLineNumbers/>
    </w:pPr>
    <w:rPr>
      <w:rFonts w:cs="Mangal"/>
    </w:rPr>
  </w:style>
  <w:style w:type="paragraph" w:customStyle="1" w:styleId="33">
    <w:name w:val="Название3"/>
    <w:basedOn w:val="a"/>
    <w:uiPriority w:val="99"/>
    <w:qFormat/>
    <w:rsid w:val="00E45D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4">
    <w:name w:val="Указатель3"/>
    <w:basedOn w:val="a"/>
    <w:uiPriority w:val="99"/>
    <w:qFormat/>
    <w:rsid w:val="00E45DAC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uiPriority w:val="99"/>
    <w:qFormat/>
    <w:rsid w:val="00E45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qFormat/>
    <w:rsid w:val="00E45DAC"/>
    <w:pPr>
      <w:suppressLineNumbers/>
    </w:pPr>
    <w:rPr>
      <w:rFonts w:cs="Mangal"/>
    </w:rPr>
  </w:style>
  <w:style w:type="paragraph" w:customStyle="1" w:styleId="17">
    <w:name w:val="Название1"/>
    <w:basedOn w:val="a"/>
    <w:uiPriority w:val="99"/>
    <w:qFormat/>
    <w:rsid w:val="00E45D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8">
    <w:name w:val="Указатель1"/>
    <w:basedOn w:val="a"/>
    <w:uiPriority w:val="99"/>
    <w:qFormat/>
    <w:rsid w:val="00E45DAC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uiPriority w:val="99"/>
    <w:qFormat/>
    <w:rsid w:val="00E45DAC"/>
    <w:pPr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23"/>
    <w:uiPriority w:val="99"/>
    <w:rsid w:val="00E45DAC"/>
    <w:pPr>
      <w:spacing w:after="120" w:line="276" w:lineRule="auto"/>
      <w:ind w:left="283"/>
      <w:jc w:val="left"/>
    </w:pPr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qFormat/>
    <w:rsid w:val="00E45DAC"/>
    <w:pPr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qFormat/>
    <w:rsid w:val="00E45DAC"/>
    <w:pPr>
      <w:textAlignment w:val="baseline"/>
    </w:pPr>
    <w:rPr>
      <w:kern w:val="2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qFormat/>
    <w:rsid w:val="00E45DAC"/>
    <w:pPr>
      <w:suppressLineNumbers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Textbody">
    <w:name w:val="Text body"/>
    <w:basedOn w:val="a"/>
    <w:uiPriority w:val="99"/>
    <w:qFormat/>
    <w:rsid w:val="00E45DAC"/>
    <w:pPr>
      <w:widowControl w:val="0"/>
      <w:spacing w:after="120"/>
      <w:jc w:val="left"/>
      <w:textAlignment w:val="baseline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220">
    <w:name w:val="22"/>
    <w:basedOn w:val="a"/>
    <w:uiPriority w:val="99"/>
    <w:qFormat/>
    <w:rsid w:val="00E45DAC"/>
    <w:pPr>
      <w:ind w:left="1260" w:hanging="540"/>
      <w:jc w:val="left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310">
    <w:name w:val="Основной текст 31"/>
    <w:basedOn w:val="Standard"/>
    <w:uiPriority w:val="99"/>
    <w:qFormat/>
    <w:rsid w:val="00E45DAC"/>
    <w:pPr>
      <w:ind w:right="140"/>
      <w:jc w:val="both"/>
    </w:pPr>
    <w:rPr>
      <w:sz w:val="28"/>
    </w:rPr>
  </w:style>
  <w:style w:type="paragraph" w:customStyle="1" w:styleId="27">
    <w:name w:val="Абзац списка2"/>
    <w:basedOn w:val="a"/>
    <w:uiPriority w:val="99"/>
    <w:qFormat/>
    <w:rsid w:val="00E45DAC"/>
    <w:pPr>
      <w:ind w:left="7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qFormat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af0">
    <w:name w:val="Subtitle"/>
    <w:basedOn w:val="a"/>
    <w:next w:val="a"/>
    <w:link w:val="24"/>
    <w:uiPriority w:val="99"/>
    <w:qFormat/>
    <w:rsid w:val="00E45DAC"/>
    <w:pPr>
      <w:jc w:val="left"/>
    </w:pPr>
    <w:rPr>
      <w:rFonts w:ascii="Cambria" w:hAnsi="Cambria" w:cs="Times New Roman"/>
      <w:i/>
      <w:color w:val="4F81BD"/>
      <w:spacing w:val="15"/>
      <w:sz w:val="24"/>
      <w:szCs w:val="20"/>
    </w:rPr>
  </w:style>
  <w:style w:type="paragraph" w:customStyle="1" w:styleId="221">
    <w:name w:val="Основной текст с отступом 22"/>
    <w:basedOn w:val="a"/>
    <w:uiPriority w:val="99"/>
    <w:qFormat/>
    <w:rsid w:val="00E45DAC"/>
    <w:pPr>
      <w:ind w:left="284" w:firstLine="436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19">
    <w:name w:val="Цитата1"/>
    <w:basedOn w:val="a"/>
    <w:uiPriority w:val="99"/>
    <w:qFormat/>
    <w:rsid w:val="00E45DAC"/>
    <w:pPr>
      <w:ind w:left="1080" w:right="-14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1a">
    <w:name w:val="Без интервала1"/>
    <w:uiPriority w:val="99"/>
    <w:qFormat/>
    <w:rsid w:val="00E45DAC"/>
    <w:rPr>
      <w:rFonts w:ascii="Calibri" w:hAnsi="Calibri" w:cs="Calibri"/>
      <w:kern w:val="2"/>
      <w:sz w:val="22"/>
      <w:szCs w:val="22"/>
      <w:lang w:val="ru-RU" w:eastAsia="ar-SA"/>
    </w:rPr>
  </w:style>
  <w:style w:type="paragraph" w:customStyle="1" w:styleId="Style4">
    <w:name w:val="Style4"/>
    <w:basedOn w:val="a"/>
    <w:uiPriority w:val="99"/>
    <w:qFormat/>
    <w:rsid w:val="00E45DAC"/>
    <w:pPr>
      <w:widowControl w:val="0"/>
      <w:spacing w:line="350" w:lineRule="exact"/>
      <w:jc w:val="center"/>
    </w:pPr>
    <w:rPr>
      <w:rFonts w:ascii="Liberation Serif" w:eastAsia="Liberation Serif" w:hAnsi="Liberation Serif" w:cs="DejaVu Sans"/>
      <w:kern w:val="2"/>
      <w:sz w:val="24"/>
      <w:szCs w:val="24"/>
      <w:lang w:val="ru-RU" w:eastAsia="hi-IN" w:bidi="hi-IN"/>
    </w:rPr>
  </w:style>
  <w:style w:type="paragraph" w:customStyle="1" w:styleId="af8">
    <w:name w:val="Стиль"/>
    <w:uiPriority w:val="99"/>
    <w:qFormat/>
    <w:rsid w:val="00E45DAC"/>
    <w:pPr>
      <w:widowControl w:val="0"/>
    </w:pPr>
    <w:rPr>
      <w:rFonts w:ascii="Arial" w:hAnsi="Arial" w:cs="Arial"/>
      <w:sz w:val="24"/>
      <w:szCs w:val="24"/>
      <w:lang w:val="ru-RU" w:eastAsia="ar-SA"/>
    </w:rPr>
  </w:style>
  <w:style w:type="paragraph" w:customStyle="1" w:styleId="1b">
    <w:name w:val="Обычный (веб)1"/>
    <w:basedOn w:val="a"/>
    <w:uiPriority w:val="99"/>
    <w:qFormat/>
    <w:rsid w:val="00E45DAC"/>
    <w:pPr>
      <w:spacing w:before="280" w:after="28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9">
    <w:name w:val="Верхний и нижний колонтитулы"/>
    <w:basedOn w:val="a"/>
    <w:qFormat/>
    <w:rsid w:val="00420C7A"/>
  </w:style>
  <w:style w:type="paragraph" w:styleId="afa">
    <w:name w:val="header"/>
    <w:basedOn w:val="a"/>
    <w:uiPriority w:val="99"/>
    <w:rsid w:val="00E45DAC"/>
    <w:rPr>
      <w:rFonts w:cs="Times New Roman"/>
      <w:sz w:val="20"/>
      <w:szCs w:val="20"/>
    </w:rPr>
  </w:style>
  <w:style w:type="paragraph" w:styleId="afb">
    <w:name w:val="footer"/>
    <w:basedOn w:val="a"/>
    <w:uiPriority w:val="99"/>
    <w:rsid w:val="00E45DAC"/>
    <w:rPr>
      <w:rFonts w:cs="Times New Roman"/>
      <w:sz w:val="20"/>
      <w:szCs w:val="20"/>
    </w:rPr>
  </w:style>
  <w:style w:type="paragraph" w:customStyle="1" w:styleId="afc">
    <w:name w:val="Нормальный"/>
    <w:uiPriority w:val="99"/>
    <w:qFormat/>
    <w:rsid w:val="00E45DAC"/>
    <w:rPr>
      <w:rFonts w:cs="Calibri"/>
      <w:sz w:val="28"/>
      <w:szCs w:val="28"/>
      <w:lang w:val="ru-RU" w:eastAsia="ar-SA"/>
    </w:rPr>
  </w:style>
  <w:style w:type="paragraph" w:customStyle="1" w:styleId="afd">
    <w:name w:val="Знак Знак Знак Знак"/>
    <w:basedOn w:val="a"/>
    <w:uiPriority w:val="99"/>
    <w:qFormat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230">
    <w:name w:val="Основной текст с отступом 23"/>
    <w:basedOn w:val="a"/>
    <w:uiPriority w:val="99"/>
    <w:qFormat/>
    <w:rsid w:val="00E45DAC"/>
    <w:pPr>
      <w:spacing w:after="120" w:line="480" w:lineRule="auto"/>
      <w:ind w:left="283"/>
    </w:pPr>
  </w:style>
  <w:style w:type="paragraph" w:customStyle="1" w:styleId="410">
    <w:name w:val="Список 41"/>
    <w:basedOn w:val="a"/>
    <w:uiPriority w:val="99"/>
    <w:qFormat/>
    <w:rsid w:val="00E45DAC"/>
    <w:pPr>
      <w:ind w:left="1132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c">
    <w:name w:val="Абзац списка1"/>
    <w:basedOn w:val="a"/>
    <w:uiPriority w:val="99"/>
    <w:qFormat/>
    <w:rsid w:val="00E45DAC"/>
    <w:pPr>
      <w:widowControl w:val="0"/>
      <w:ind w:left="720"/>
      <w:jc w:val="left"/>
    </w:pPr>
    <w:rPr>
      <w:rFonts w:ascii="Liberation Serif" w:eastAsia="Liberation Serif" w:hAnsi="Liberation Serif" w:cs="DejaVu Sans"/>
      <w:kern w:val="2"/>
      <w:sz w:val="24"/>
      <w:szCs w:val="24"/>
      <w:lang w:val="ru-RU" w:eastAsia="hi-IN" w:bidi="hi-IN"/>
    </w:rPr>
  </w:style>
  <w:style w:type="paragraph" w:customStyle="1" w:styleId="28">
    <w:name w:val="Знак Знак Знак Знак2"/>
    <w:basedOn w:val="a"/>
    <w:uiPriority w:val="99"/>
    <w:qFormat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Заголовок таблицы"/>
    <w:basedOn w:val="af7"/>
    <w:uiPriority w:val="99"/>
    <w:qFormat/>
    <w:rsid w:val="00E45DAC"/>
    <w:pPr>
      <w:jc w:val="center"/>
    </w:pPr>
    <w:rPr>
      <w:b/>
      <w:bCs/>
    </w:rPr>
  </w:style>
  <w:style w:type="paragraph" w:customStyle="1" w:styleId="311">
    <w:name w:val="Заголовок 31"/>
    <w:basedOn w:val="Standard"/>
    <w:next w:val="Standard"/>
    <w:uiPriority w:val="99"/>
    <w:qFormat/>
    <w:rsid w:val="00E45DAC"/>
    <w:pPr>
      <w:keepNext/>
      <w:jc w:val="both"/>
    </w:pPr>
    <w:rPr>
      <w:rFonts w:eastAsia="Arial Unicode MS"/>
      <w:sz w:val="28"/>
    </w:rPr>
  </w:style>
  <w:style w:type="paragraph" w:customStyle="1" w:styleId="411">
    <w:name w:val="41"/>
    <w:basedOn w:val="a"/>
    <w:uiPriority w:val="99"/>
    <w:qFormat/>
    <w:rsid w:val="00E45DAC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f">
    <w:name w:val="Знак"/>
    <w:basedOn w:val="a"/>
    <w:uiPriority w:val="99"/>
    <w:qFormat/>
    <w:rsid w:val="00E45DAC"/>
    <w:pPr>
      <w:suppressAutoHyphens w:val="0"/>
      <w:jc w:val="lef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ff0">
    <w:name w:val="Чертежный"/>
    <w:uiPriority w:val="99"/>
    <w:qFormat/>
    <w:rsid w:val="00E45DAC"/>
    <w:pPr>
      <w:jc w:val="both"/>
    </w:pPr>
    <w:rPr>
      <w:rFonts w:ascii="ISOCPEUR" w:hAnsi="ISOCPEUR" w:cs="ISOCPEUR"/>
      <w:i/>
      <w:iCs/>
      <w:sz w:val="28"/>
      <w:szCs w:val="28"/>
      <w:lang w:eastAsia="ar-SA"/>
    </w:rPr>
  </w:style>
  <w:style w:type="paragraph" w:customStyle="1" w:styleId="HTML1">
    <w:name w:val="Стандартный HTML1"/>
    <w:basedOn w:val="a"/>
    <w:uiPriority w:val="99"/>
    <w:qFormat/>
    <w:rsid w:val="00E45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1">
    <w:name w:val="Знак Знак Знак Знак Знак Знак Знак"/>
    <w:basedOn w:val="a"/>
    <w:uiPriority w:val="99"/>
    <w:qFormat/>
    <w:rsid w:val="00E45DAC"/>
    <w:pPr>
      <w:suppressAutoHyphens w:val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Содержимое врезки"/>
    <w:basedOn w:val="ad"/>
    <w:uiPriority w:val="99"/>
    <w:qFormat/>
    <w:rsid w:val="00E45DAC"/>
  </w:style>
  <w:style w:type="paragraph" w:customStyle="1" w:styleId="35">
    <w:name w:val="Абзац списка3"/>
    <w:basedOn w:val="a"/>
    <w:uiPriority w:val="99"/>
    <w:qFormat/>
    <w:rsid w:val="00E45DAC"/>
    <w:pPr>
      <w:widowControl w:val="0"/>
      <w:ind w:left="708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40">
    <w:name w:val="Основной текст с отступом 24"/>
    <w:basedOn w:val="a"/>
    <w:uiPriority w:val="99"/>
    <w:qFormat/>
    <w:rsid w:val="00E45DAC"/>
    <w:pPr>
      <w:suppressAutoHyphens w:val="0"/>
      <w:spacing w:after="120" w:line="480" w:lineRule="auto"/>
      <w:ind w:left="283"/>
      <w:jc w:val="left"/>
    </w:pPr>
    <w:rPr>
      <w:rFonts w:ascii="Times New Roman" w:hAnsi="Times New Roman" w:cs="Times New Roman"/>
      <w:sz w:val="28"/>
      <w:szCs w:val="24"/>
    </w:rPr>
  </w:style>
  <w:style w:type="paragraph" w:styleId="aff3">
    <w:name w:val="Normal (Web)"/>
    <w:basedOn w:val="a"/>
    <w:qFormat/>
    <w:rsid w:val="004A7CB1"/>
    <w:pPr>
      <w:suppressAutoHyphens w:val="0"/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uiPriority w:val="99"/>
    <w:qFormat/>
    <w:rsid w:val="006F5B45"/>
    <w:rPr>
      <w:rFonts w:ascii="Arial" w:hAnsi="Arial" w:cs="Arial"/>
      <w:color w:val="000000"/>
      <w:sz w:val="24"/>
      <w:szCs w:val="24"/>
    </w:rPr>
  </w:style>
  <w:style w:type="paragraph" w:customStyle="1" w:styleId="StyleZakonu">
    <w:name w:val="StyleZakonu"/>
    <w:basedOn w:val="a"/>
    <w:uiPriority w:val="99"/>
    <w:qFormat/>
    <w:rsid w:val="00BD6578"/>
    <w:pPr>
      <w:suppressAutoHyphens w:val="0"/>
      <w:spacing w:after="60" w:line="220" w:lineRule="exact"/>
      <w:ind w:firstLine="284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"/>
    <w:uiPriority w:val="99"/>
    <w:qFormat/>
    <w:rsid w:val="008A4306"/>
    <w:pPr>
      <w:suppressAutoHyphens w:val="0"/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f4">
    <w:name w:val="List Paragraph"/>
    <w:basedOn w:val="a"/>
    <w:uiPriority w:val="99"/>
    <w:qFormat/>
    <w:rsid w:val="00862604"/>
    <w:pPr>
      <w:ind w:left="720"/>
      <w:contextualSpacing/>
    </w:pPr>
  </w:style>
  <w:style w:type="paragraph" w:customStyle="1" w:styleId="1d">
    <w:name w:val="Знак Знак Знак Знак1"/>
    <w:basedOn w:val="a"/>
    <w:uiPriority w:val="99"/>
    <w:qFormat/>
    <w:rsid w:val="00AB0B12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аголовок 32"/>
    <w:basedOn w:val="Standard"/>
    <w:next w:val="Standard"/>
    <w:uiPriority w:val="99"/>
    <w:qFormat/>
    <w:rsid w:val="00AB0B12"/>
    <w:pPr>
      <w:keepNext/>
      <w:jc w:val="both"/>
    </w:pPr>
    <w:rPr>
      <w:rFonts w:eastAsia="Arial Unicode MS"/>
      <w:sz w:val="28"/>
    </w:rPr>
  </w:style>
  <w:style w:type="paragraph" w:customStyle="1" w:styleId="1e">
    <w:name w:val="Знак Знак Знак Знак Знак Знак Знак1"/>
    <w:basedOn w:val="a"/>
    <w:uiPriority w:val="99"/>
    <w:qFormat/>
    <w:rsid w:val="00AB0B12"/>
    <w:pPr>
      <w:suppressAutoHyphens w:val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у1"/>
    <w:basedOn w:val="a"/>
    <w:uiPriority w:val="99"/>
    <w:qFormat/>
    <w:rsid w:val="00AB0B12"/>
    <w:pPr>
      <w:widowControl w:val="0"/>
      <w:ind w:left="708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qFormat/>
    <w:rsid w:val="00EC1082"/>
    <w:pPr>
      <w:suppressAutoHyphens w:val="0"/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ff5">
    <w:name w:val="Balloon Text"/>
    <w:basedOn w:val="a"/>
    <w:uiPriority w:val="99"/>
    <w:semiHidden/>
    <w:unhideWhenUsed/>
    <w:qFormat/>
    <w:rsid w:val="00AE453D"/>
    <w:rPr>
      <w:rFonts w:ascii="Segoe UI" w:hAnsi="Segoe UI" w:cs="Segoe UI"/>
      <w:sz w:val="18"/>
      <w:szCs w:val="18"/>
    </w:rPr>
  </w:style>
  <w:style w:type="table" w:styleId="aff6">
    <w:name w:val="Table Grid"/>
    <w:basedOn w:val="a1"/>
    <w:uiPriority w:val="99"/>
    <w:rsid w:val="004A7C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EA476A"/>
    <w:pPr>
      <w:jc w:val="both"/>
    </w:pPr>
    <w:rPr>
      <w:rFonts w:ascii="Calibri" w:hAnsi="Calibri" w:cs="Calibri"/>
      <w:sz w:val="22"/>
      <w:szCs w:val="22"/>
      <w:lang w:eastAsia="ar-SA"/>
    </w:rPr>
  </w:style>
  <w:style w:type="table" w:customStyle="1" w:styleId="1f0">
    <w:name w:val="Сетка таблицы1"/>
    <w:basedOn w:val="a1"/>
    <w:next w:val="aff6"/>
    <w:uiPriority w:val="99"/>
    <w:rsid w:val="00EA476A"/>
    <w:pPr>
      <w:suppressAutoHyphens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6"/>
    <w:uiPriority w:val="99"/>
    <w:rsid w:val="00EA476A"/>
    <w:pPr>
      <w:suppressAutoHyphens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6"/>
    <w:uiPriority w:val="99"/>
    <w:rsid w:val="00737A56"/>
    <w:pPr>
      <w:suppressAutoHyphens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F598-CC32-4E83-B5C1-D2D6306F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crjh</dc:creator>
  <dc:description/>
  <cp:lastModifiedBy>urist</cp:lastModifiedBy>
  <cp:revision>7</cp:revision>
  <cp:lastPrinted>2022-04-27T06:13:00Z</cp:lastPrinted>
  <dcterms:created xsi:type="dcterms:W3CDTF">2022-04-26T11:45:00Z</dcterms:created>
  <dcterms:modified xsi:type="dcterms:W3CDTF">2022-04-27T06:15:00Z</dcterms:modified>
  <dc:language>uk-UA</dc:language>
</cp:coreProperties>
</file>